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1B6BE" w14:textId="77777777" w:rsidR="001D633B" w:rsidRPr="002C14AC" w:rsidRDefault="001D633B" w:rsidP="001D633B">
      <w:pPr>
        <w:spacing w:line="480" w:lineRule="auto"/>
        <w:jc w:val="center"/>
        <w:rPr>
          <w:rFonts w:ascii="Times New Roman" w:hAnsi="Times New Roman" w:cs="Times New Roman"/>
          <w:bCs/>
          <w:lang w:val="en-GB"/>
        </w:rPr>
      </w:pPr>
    </w:p>
    <w:p w14:paraId="780C773A" w14:textId="77777777" w:rsidR="001D633B" w:rsidRPr="006168FB" w:rsidRDefault="001D633B" w:rsidP="001D633B">
      <w:pPr>
        <w:spacing w:line="480" w:lineRule="auto"/>
        <w:jc w:val="center"/>
        <w:rPr>
          <w:rFonts w:ascii="Times New Roman" w:hAnsi="Times New Roman" w:cs="Times New Roman"/>
          <w:bCs/>
          <w:lang w:val="en-GB"/>
        </w:rPr>
      </w:pPr>
    </w:p>
    <w:p w14:paraId="1146F4F8" w14:textId="77777777" w:rsidR="001D633B" w:rsidRPr="006168FB" w:rsidRDefault="001D633B" w:rsidP="001D633B">
      <w:pPr>
        <w:spacing w:line="480" w:lineRule="auto"/>
        <w:jc w:val="center"/>
        <w:rPr>
          <w:rFonts w:ascii="Times New Roman" w:hAnsi="Times New Roman" w:cs="Times New Roman"/>
          <w:bCs/>
          <w:lang w:val="en-GB"/>
        </w:rPr>
      </w:pPr>
    </w:p>
    <w:p w14:paraId="6A307C2C" w14:textId="77777777" w:rsidR="001D633B" w:rsidRPr="006168FB" w:rsidRDefault="001D633B" w:rsidP="001D633B">
      <w:pPr>
        <w:spacing w:line="480" w:lineRule="auto"/>
        <w:jc w:val="center"/>
        <w:rPr>
          <w:rFonts w:ascii="Times New Roman" w:hAnsi="Times New Roman" w:cs="Times New Roman"/>
          <w:bCs/>
          <w:lang w:val="en-GB"/>
        </w:rPr>
      </w:pPr>
    </w:p>
    <w:p w14:paraId="61189905" w14:textId="77777777" w:rsidR="001D633B" w:rsidRPr="006168FB" w:rsidRDefault="001D633B" w:rsidP="001D633B">
      <w:pPr>
        <w:spacing w:line="480" w:lineRule="auto"/>
        <w:jc w:val="center"/>
        <w:rPr>
          <w:rFonts w:ascii="Times New Roman" w:hAnsi="Times New Roman" w:cs="Times New Roman"/>
          <w:bCs/>
          <w:lang w:val="en-GB"/>
        </w:rPr>
      </w:pPr>
    </w:p>
    <w:p w14:paraId="043944DB" w14:textId="77777777" w:rsidR="001D633B" w:rsidRPr="006168FB" w:rsidRDefault="001D633B" w:rsidP="001D633B">
      <w:pPr>
        <w:spacing w:line="480" w:lineRule="auto"/>
        <w:jc w:val="center"/>
        <w:rPr>
          <w:rFonts w:ascii="Times New Roman" w:hAnsi="Times New Roman" w:cs="Times New Roman"/>
          <w:bCs/>
          <w:lang w:val="en-GB"/>
        </w:rPr>
      </w:pPr>
    </w:p>
    <w:p w14:paraId="12DEFCEE" w14:textId="77777777" w:rsidR="001D633B" w:rsidRPr="009C0AE1" w:rsidRDefault="001D633B" w:rsidP="001D633B">
      <w:pPr>
        <w:spacing w:line="480" w:lineRule="auto"/>
        <w:jc w:val="center"/>
        <w:rPr>
          <w:rFonts w:ascii="Times New Roman" w:hAnsi="Times New Roman" w:cs="Times New Roman"/>
          <w:bCs/>
          <w:lang w:val="en-GB"/>
        </w:rPr>
      </w:pPr>
      <w:r w:rsidRPr="009C0AE1">
        <w:rPr>
          <w:rFonts w:ascii="Times New Roman" w:hAnsi="Times New Roman" w:cs="Times New Roman"/>
          <w:bCs/>
          <w:lang w:val="en-GB"/>
        </w:rPr>
        <w:t>Re-storying: Conceptualising and Contextualising Problem Alcohol and Other Drug Use Among Aboriginal Australians</w:t>
      </w:r>
    </w:p>
    <w:p w14:paraId="166BCF8D" w14:textId="77777777" w:rsidR="001D633B" w:rsidRPr="009C0AE1" w:rsidRDefault="001D633B" w:rsidP="00A75D63">
      <w:pPr>
        <w:spacing w:line="480" w:lineRule="auto"/>
        <w:jc w:val="center"/>
        <w:rPr>
          <w:rFonts w:ascii="Times New Roman" w:hAnsi="Times New Roman" w:cs="Times New Roman"/>
          <w:bCs/>
          <w:lang w:val="en-GB"/>
        </w:rPr>
      </w:pPr>
    </w:p>
    <w:p w14:paraId="1E539146" w14:textId="77777777" w:rsidR="001D633B" w:rsidRPr="009C0AE1" w:rsidRDefault="001D633B" w:rsidP="001D633B">
      <w:pPr>
        <w:jc w:val="center"/>
        <w:rPr>
          <w:rFonts w:ascii="Times New Roman" w:hAnsi="Times New Roman" w:cs="Times New Roman"/>
          <w:bCs/>
          <w:lang w:val="en-GB"/>
        </w:rPr>
        <w:sectPr w:rsidR="001D633B" w:rsidRPr="009C0AE1" w:rsidSect="00A75D63">
          <w:headerReference w:type="even" r:id="rId8"/>
          <w:headerReference w:type="default" r:id="rId9"/>
          <w:pgSz w:w="11900" w:h="16840"/>
          <w:pgMar w:top="1440" w:right="1440" w:bottom="1440" w:left="1440" w:header="709" w:footer="709" w:gutter="0"/>
          <w:cols w:space="708"/>
          <w:docGrid w:linePitch="360"/>
        </w:sectPr>
      </w:pPr>
    </w:p>
    <w:p w14:paraId="3343D784" w14:textId="77777777" w:rsidR="00750726" w:rsidRDefault="00750726" w:rsidP="00750726">
      <w:pPr>
        <w:rPr>
          <w:rFonts w:ascii="Times New Roman" w:hAnsi="Times New Roman" w:cs="Times New Roman"/>
          <w:bCs/>
          <w:lang w:val="en-GB"/>
        </w:rPr>
      </w:pPr>
    </w:p>
    <w:p w14:paraId="4CAFAA36" w14:textId="77777777" w:rsidR="00750726" w:rsidRPr="009C0AE1" w:rsidRDefault="00750726" w:rsidP="00750726">
      <w:pPr>
        <w:rPr>
          <w:rFonts w:ascii="Times New Roman" w:hAnsi="Times New Roman" w:cs="Times New Roman"/>
          <w:bCs/>
          <w:lang w:val="en-GB"/>
        </w:rPr>
      </w:pPr>
    </w:p>
    <w:p w14:paraId="4906D533" w14:textId="73C6296E" w:rsidR="0037083E" w:rsidRPr="009C0AE1" w:rsidRDefault="00CC5F4B" w:rsidP="00A75D63">
      <w:pPr>
        <w:spacing w:line="480" w:lineRule="auto"/>
        <w:ind w:firstLine="720"/>
        <w:rPr>
          <w:rFonts w:ascii="Times New Roman" w:hAnsi="Times New Roman" w:cs="Times New Roman"/>
          <w:i/>
          <w:iCs/>
          <w:kern w:val="24"/>
          <w:u w:color="548DD4"/>
          <w:lang w:val="en-GB"/>
        </w:rPr>
      </w:pPr>
      <w:r w:rsidRPr="009C0AE1">
        <w:rPr>
          <w:rFonts w:ascii="Times New Roman" w:hAnsi="Times New Roman" w:cs="Times New Roman"/>
          <w:lang w:val="en-GB"/>
        </w:rPr>
        <w:t xml:space="preserve">In </w:t>
      </w:r>
      <w:r w:rsidR="009C2E29" w:rsidRPr="009C0AE1">
        <w:rPr>
          <w:rFonts w:ascii="Times New Roman" w:hAnsi="Times New Roman" w:cs="Times New Roman"/>
          <w:lang w:val="en-GB"/>
        </w:rPr>
        <w:t xml:space="preserve">this paper, </w:t>
      </w:r>
      <w:r w:rsidRPr="009C0AE1">
        <w:rPr>
          <w:rFonts w:ascii="Times New Roman" w:hAnsi="Times New Roman" w:cs="Times New Roman"/>
          <w:lang w:val="en-GB"/>
        </w:rPr>
        <w:t>I will be draw</w:t>
      </w:r>
      <w:r w:rsidR="00E94124" w:rsidRPr="009C0AE1">
        <w:rPr>
          <w:rFonts w:ascii="Times New Roman" w:hAnsi="Times New Roman" w:cs="Times New Roman"/>
          <w:lang w:val="en-GB"/>
        </w:rPr>
        <w:t>ing on my doctoral research,</w:t>
      </w:r>
      <w:r w:rsidRPr="009C0AE1">
        <w:rPr>
          <w:rFonts w:ascii="Times New Roman" w:hAnsi="Times New Roman" w:cs="Times New Roman"/>
          <w:lang w:val="en-GB"/>
        </w:rPr>
        <w:t xml:space="preserve"> </w:t>
      </w:r>
      <w:r w:rsidR="00CC1CC6" w:rsidRPr="009C0AE1">
        <w:rPr>
          <w:rFonts w:ascii="Times New Roman" w:hAnsi="Times New Roman" w:cs="Times New Roman"/>
          <w:lang w:val="en-GB"/>
        </w:rPr>
        <w:t xml:space="preserve">and </w:t>
      </w:r>
      <w:r w:rsidRPr="009C0AE1">
        <w:rPr>
          <w:rFonts w:ascii="Times New Roman" w:hAnsi="Times New Roman" w:cs="Times New Roman"/>
          <w:lang w:val="en-GB"/>
        </w:rPr>
        <w:t>in particular, the literature review</w:t>
      </w:r>
      <w:r w:rsidR="00595F85" w:rsidRPr="009C0AE1">
        <w:rPr>
          <w:rFonts w:ascii="Times New Roman" w:hAnsi="Times New Roman" w:cs="Times New Roman"/>
          <w:lang w:val="en-GB"/>
        </w:rPr>
        <w:t xml:space="preserve"> from my thesis:</w:t>
      </w:r>
      <w:r w:rsidR="0037083E" w:rsidRPr="009C0AE1">
        <w:rPr>
          <w:rFonts w:ascii="Times New Roman" w:hAnsi="Times New Roman" w:cs="Times New Roman"/>
          <w:lang w:val="en-GB"/>
        </w:rPr>
        <w:t xml:space="preserve"> </w:t>
      </w:r>
      <w:r w:rsidR="00F000EB" w:rsidRPr="009C0AE1">
        <w:rPr>
          <w:rFonts w:ascii="Times New Roman" w:hAnsi="Times New Roman" w:cs="Times New Roman"/>
          <w:i/>
          <w:iCs/>
          <w:kern w:val="24"/>
          <w:u w:color="548DD4"/>
          <w:lang w:val="en-GB"/>
        </w:rPr>
        <w:t xml:space="preserve">Healing in the Yarn: Exploring </w:t>
      </w:r>
      <w:r w:rsidR="0092077F" w:rsidRPr="009C0AE1">
        <w:rPr>
          <w:rFonts w:ascii="Times New Roman" w:hAnsi="Times New Roman" w:cs="Times New Roman"/>
          <w:i/>
          <w:iCs/>
          <w:kern w:val="24"/>
          <w:u w:color="548DD4"/>
          <w:lang w:val="en-GB"/>
        </w:rPr>
        <w:t xml:space="preserve">Culturally Acceptable Responses </w:t>
      </w:r>
      <w:r w:rsidR="00F000EB" w:rsidRPr="009C0AE1">
        <w:rPr>
          <w:rFonts w:ascii="Times New Roman" w:hAnsi="Times New Roman" w:cs="Times New Roman"/>
          <w:i/>
          <w:iCs/>
          <w:kern w:val="24"/>
          <w:u w:color="548DD4"/>
          <w:lang w:val="en-GB"/>
        </w:rPr>
        <w:t xml:space="preserve">to Australian Aboriginal </w:t>
      </w:r>
      <w:r w:rsidR="0092077F" w:rsidRPr="009C0AE1">
        <w:rPr>
          <w:rFonts w:ascii="Times New Roman" w:hAnsi="Times New Roman" w:cs="Times New Roman"/>
          <w:i/>
          <w:iCs/>
          <w:kern w:val="24"/>
          <w:u w:color="548DD4"/>
          <w:lang w:val="en-GB"/>
        </w:rPr>
        <w:t xml:space="preserve">Women Who Have Experience </w:t>
      </w:r>
      <w:r w:rsidR="00F000EB" w:rsidRPr="009C0AE1">
        <w:rPr>
          <w:rFonts w:ascii="Times New Roman" w:hAnsi="Times New Roman" w:cs="Times New Roman"/>
          <w:i/>
          <w:iCs/>
          <w:kern w:val="24"/>
          <w:u w:color="548DD4"/>
          <w:lang w:val="en-GB"/>
        </w:rPr>
        <w:t xml:space="preserve">of </w:t>
      </w:r>
      <w:r w:rsidR="0092077F" w:rsidRPr="009C0AE1">
        <w:rPr>
          <w:rFonts w:ascii="Times New Roman" w:hAnsi="Times New Roman" w:cs="Times New Roman"/>
          <w:i/>
          <w:iCs/>
          <w:kern w:val="24"/>
          <w:u w:color="548DD4"/>
          <w:lang w:val="en-GB"/>
        </w:rPr>
        <w:t xml:space="preserve">Feelings </w:t>
      </w:r>
      <w:r w:rsidR="00F000EB" w:rsidRPr="009C0AE1">
        <w:rPr>
          <w:rFonts w:ascii="Times New Roman" w:hAnsi="Times New Roman" w:cs="Times New Roman"/>
          <w:i/>
          <w:iCs/>
          <w:kern w:val="24"/>
          <w:u w:color="548DD4"/>
          <w:lang w:val="en-GB"/>
        </w:rPr>
        <w:t xml:space="preserve">of </w:t>
      </w:r>
      <w:r w:rsidR="0092077F" w:rsidRPr="009C0AE1">
        <w:rPr>
          <w:rFonts w:ascii="Times New Roman" w:hAnsi="Times New Roman" w:cs="Times New Roman"/>
          <w:i/>
          <w:iCs/>
          <w:kern w:val="24"/>
          <w:u w:color="548DD4"/>
          <w:lang w:val="en-GB"/>
        </w:rPr>
        <w:t>S</w:t>
      </w:r>
      <w:r w:rsidR="00F000EB" w:rsidRPr="009C0AE1">
        <w:rPr>
          <w:rFonts w:ascii="Times New Roman" w:hAnsi="Times New Roman" w:cs="Times New Roman"/>
          <w:i/>
          <w:iCs/>
          <w:kern w:val="24"/>
          <w:u w:color="548DD4"/>
          <w:lang w:val="en-GB"/>
        </w:rPr>
        <w:t xml:space="preserve">hame and are </w:t>
      </w:r>
      <w:r w:rsidR="0092077F" w:rsidRPr="009C0AE1">
        <w:rPr>
          <w:rFonts w:ascii="Times New Roman" w:hAnsi="Times New Roman" w:cs="Times New Roman"/>
          <w:i/>
          <w:iCs/>
          <w:kern w:val="24"/>
          <w:u w:color="548DD4"/>
          <w:lang w:val="en-GB"/>
        </w:rPr>
        <w:t xml:space="preserve">Seeking Counselling </w:t>
      </w:r>
      <w:r w:rsidR="00F000EB" w:rsidRPr="009C0AE1">
        <w:rPr>
          <w:rFonts w:ascii="Times New Roman" w:hAnsi="Times New Roman" w:cs="Times New Roman"/>
          <w:i/>
          <w:iCs/>
          <w:kern w:val="24"/>
          <w:u w:color="548DD4"/>
          <w:lang w:val="en-GB"/>
        </w:rPr>
        <w:t xml:space="preserve">for </w:t>
      </w:r>
      <w:r w:rsidR="0092077F" w:rsidRPr="009C0AE1">
        <w:rPr>
          <w:rFonts w:ascii="Times New Roman" w:hAnsi="Times New Roman" w:cs="Times New Roman"/>
          <w:i/>
          <w:iCs/>
          <w:kern w:val="24"/>
          <w:u w:color="548DD4"/>
          <w:lang w:val="en-GB"/>
        </w:rPr>
        <w:t xml:space="preserve">Problems </w:t>
      </w:r>
      <w:r w:rsidR="00F000EB" w:rsidRPr="009C0AE1">
        <w:rPr>
          <w:rFonts w:ascii="Times New Roman" w:hAnsi="Times New Roman" w:cs="Times New Roman"/>
          <w:i/>
          <w:iCs/>
          <w:kern w:val="24"/>
          <w:u w:color="548DD4"/>
          <w:lang w:val="en-GB"/>
        </w:rPr>
        <w:t xml:space="preserve">with </w:t>
      </w:r>
      <w:r w:rsidR="0092077F" w:rsidRPr="009C0AE1">
        <w:rPr>
          <w:rFonts w:ascii="Times New Roman" w:hAnsi="Times New Roman" w:cs="Times New Roman"/>
          <w:i/>
          <w:iCs/>
          <w:kern w:val="24"/>
          <w:u w:color="548DD4"/>
          <w:lang w:val="en-GB"/>
        </w:rPr>
        <w:t>A</w:t>
      </w:r>
      <w:r w:rsidR="00F000EB" w:rsidRPr="009C0AE1">
        <w:rPr>
          <w:rFonts w:ascii="Times New Roman" w:hAnsi="Times New Roman" w:cs="Times New Roman"/>
          <w:i/>
          <w:iCs/>
          <w:kern w:val="24"/>
          <w:u w:color="548DD4"/>
          <w:lang w:val="en-GB"/>
        </w:rPr>
        <w:t>lcohol</w:t>
      </w:r>
      <w:r w:rsidR="00F000EB" w:rsidRPr="009C0AE1">
        <w:rPr>
          <w:rFonts w:ascii="Times New Roman" w:hAnsi="Times New Roman" w:cs="Times New Roman"/>
          <w:iCs/>
          <w:kern w:val="24"/>
          <w:u w:color="548DD4"/>
          <w:lang w:val="en-GB"/>
        </w:rPr>
        <w:t>.</w:t>
      </w:r>
    </w:p>
    <w:p w14:paraId="5B1EADCF" w14:textId="693A5B82" w:rsidR="00D757DF" w:rsidRPr="009C0AE1" w:rsidRDefault="00B565CC" w:rsidP="00D757DF">
      <w:pPr>
        <w:pStyle w:val="EEBody"/>
        <w:rPr>
          <w:lang w:val="en-GB"/>
        </w:rPr>
      </w:pPr>
      <w:r w:rsidRPr="009C0AE1">
        <w:rPr>
          <w:lang w:val="en-GB"/>
        </w:rPr>
        <w:t xml:space="preserve">The </w:t>
      </w:r>
      <w:r w:rsidR="00301E4D" w:rsidRPr="009C0AE1">
        <w:rPr>
          <w:lang w:val="en-GB"/>
        </w:rPr>
        <w:t>relationship</w:t>
      </w:r>
      <w:r w:rsidR="0092077F" w:rsidRPr="009C0AE1">
        <w:rPr>
          <w:lang w:val="en-GB"/>
        </w:rPr>
        <w:t xml:space="preserve"> between the</w:t>
      </w:r>
      <w:r w:rsidR="00301E4D" w:rsidRPr="009C0AE1">
        <w:rPr>
          <w:lang w:val="en-GB"/>
        </w:rPr>
        <w:t xml:space="preserve"> </w:t>
      </w:r>
      <w:r w:rsidRPr="009C0AE1">
        <w:rPr>
          <w:lang w:val="en-GB"/>
        </w:rPr>
        <w:t xml:space="preserve">high </w:t>
      </w:r>
      <w:r w:rsidR="00301E4D" w:rsidRPr="009C0AE1">
        <w:rPr>
          <w:lang w:val="en-GB"/>
        </w:rPr>
        <w:t xml:space="preserve">rates </w:t>
      </w:r>
      <w:r w:rsidRPr="009C0AE1">
        <w:rPr>
          <w:lang w:val="en-GB"/>
        </w:rPr>
        <w:t>of</w:t>
      </w:r>
      <w:r w:rsidR="00FB1E05" w:rsidRPr="009C0AE1">
        <w:rPr>
          <w:lang w:val="en-GB"/>
        </w:rPr>
        <w:t xml:space="preserve"> harm related to</w:t>
      </w:r>
      <w:r w:rsidRPr="009C0AE1">
        <w:rPr>
          <w:lang w:val="en-GB"/>
        </w:rPr>
        <w:t xml:space="preserve"> </w:t>
      </w:r>
      <w:r w:rsidR="0092077F" w:rsidRPr="009C0AE1">
        <w:rPr>
          <w:lang w:val="en-GB"/>
        </w:rPr>
        <w:t xml:space="preserve">the use of </w:t>
      </w:r>
      <w:r w:rsidR="00301E4D" w:rsidRPr="009C0AE1">
        <w:rPr>
          <w:lang w:val="en-GB"/>
        </w:rPr>
        <w:t>alcohol and other drug</w:t>
      </w:r>
      <w:r w:rsidR="0092077F" w:rsidRPr="009C0AE1">
        <w:rPr>
          <w:lang w:val="en-GB"/>
        </w:rPr>
        <w:t>s</w:t>
      </w:r>
      <w:r w:rsidR="00301E4D" w:rsidRPr="009C0AE1">
        <w:rPr>
          <w:lang w:val="en-GB"/>
        </w:rPr>
        <w:t xml:space="preserve"> </w:t>
      </w:r>
      <w:r w:rsidR="0031115C" w:rsidRPr="009C0AE1">
        <w:rPr>
          <w:lang w:val="en-GB"/>
        </w:rPr>
        <w:t>(AOD</w:t>
      </w:r>
      <w:r w:rsidR="0092077F" w:rsidRPr="009C0AE1">
        <w:rPr>
          <w:lang w:val="en-GB"/>
        </w:rPr>
        <w:t>s</w:t>
      </w:r>
      <w:r w:rsidR="0031115C" w:rsidRPr="009C0AE1">
        <w:rPr>
          <w:lang w:val="en-GB"/>
        </w:rPr>
        <w:t xml:space="preserve">) </w:t>
      </w:r>
      <w:r w:rsidR="0092077F" w:rsidRPr="009C0AE1">
        <w:rPr>
          <w:lang w:val="en-GB"/>
        </w:rPr>
        <w:t xml:space="preserve">and </w:t>
      </w:r>
      <w:r w:rsidR="008A037A" w:rsidRPr="009C0AE1">
        <w:rPr>
          <w:lang w:val="en-GB"/>
        </w:rPr>
        <w:t xml:space="preserve">the complex </w:t>
      </w:r>
      <w:r w:rsidR="00301E4D" w:rsidRPr="009C0AE1">
        <w:rPr>
          <w:lang w:val="en-GB"/>
        </w:rPr>
        <w:t xml:space="preserve">historical </w:t>
      </w:r>
      <w:r w:rsidR="00961D5A" w:rsidRPr="009C0AE1">
        <w:rPr>
          <w:lang w:val="en-GB"/>
        </w:rPr>
        <w:t>trauma</w:t>
      </w:r>
      <w:r w:rsidR="008A037A" w:rsidRPr="009C0AE1">
        <w:rPr>
          <w:lang w:val="en-GB"/>
        </w:rPr>
        <w:t>s</w:t>
      </w:r>
      <w:r w:rsidR="00961D5A" w:rsidRPr="009C0AE1">
        <w:rPr>
          <w:lang w:val="en-GB"/>
        </w:rPr>
        <w:t xml:space="preserve"> </w:t>
      </w:r>
      <w:r w:rsidR="00301E4D" w:rsidRPr="009C0AE1">
        <w:rPr>
          <w:lang w:val="en-GB"/>
        </w:rPr>
        <w:t xml:space="preserve">experienced by </w:t>
      </w:r>
      <w:r w:rsidR="00CF77BA" w:rsidRPr="009C0AE1">
        <w:rPr>
          <w:lang w:val="en-GB"/>
        </w:rPr>
        <w:t>i</w:t>
      </w:r>
      <w:r w:rsidRPr="009C0AE1">
        <w:rPr>
          <w:lang w:val="en-GB"/>
        </w:rPr>
        <w:t>ndigenous people</w:t>
      </w:r>
      <w:r w:rsidR="00CF77BA" w:rsidRPr="009C0AE1">
        <w:rPr>
          <w:lang w:val="en-GB"/>
        </w:rPr>
        <w:t>s</w:t>
      </w:r>
      <w:r w:rsidRPr="009C0AE1">
        <w:rPr>
          <w:lang w:val="en-GB"/>
        </w:rPr>
        <w:t xml:space="preserve"> </w:t>
      </w:r>
      <w:r w:rsidR="00560B7D" w:rsidRPr="009C0AE1">
        <w:rPr>
          <w:lang w:val="en-GB"/>
        </w:rPr>
        <w:t xml:space="preserve">in the </w:t>
      </w:r>
      <w:r w:rsidR="008A1107" w:rsidRPr="009C0AE1">
        <w:rPr>
          <w:lang w:val="en-GB"/>
        </w:rPr>
        <w:t xml:space="preserve">Fourth World </w:t>
      </w:r>
      <w:r w:rsidR="00274B8C" w:rsidRPr="009C0AE1">
        <w:rPr>
          <w:lang w:val="en-GB"/>
        </w:rPr>
        <w:t xml:space="preserve">has been widely documented </w:t>
      </w:r>
      <w:r w:rsidR="00560B7D" w:rsidRPr="009C0AE1">
        <w:rPr>
          <w:lang w:val="en-GB"/>
        </w:rPr>
        <w:t>(</w:t>
      </w:r>
      <w:r w:rsidR="00A01BE2" w:rsidRPr="009C0AE1">
        <w:rPr>
          <w:lang w:val="en-GB"/>
        </w:rPr>
        <w:t>Brave Heart,</w:t>
      </w:r>
      <w:r w:rsidR="00301E4D" w:rsidRPr="009C0AE1">
        <w:rPr>
          <w:lang w:val="en-GB"/>
        </w:rPr>
        <w:t xml:space="preserve"> </w:t>
      </w:r>
      <w:r w:rsidR="00961D5A" w:rsidRPr="009C0AE1">
        <w:rPr>
          <w:lang w:val="en-GB"/>
        </w:rPr>
        <w:t>2004;</w:t>
      </w:r>
      <w:r w:rsidR="00A01BE2" w:rsidRPr="009C0AE1">
        <w:rPr>
          <w:lang w:val="en-GB"/>
        </w:rPr>
        <w:t xml:space="preserve"> </w:t>
      </w:r>
      <w:r w:rsidR="00636113" w:rsidRPr="009C0AE1">
        <w:rPr>
          <w:lang w:val="en-GB"/>
        </w:rPr>
        <w:t xml:space="preserve">Gray </w:t>
      </w:r>
      <w:r w:rsidR="00C73752" w:rsidRPr="009C0AE1">
        <w:rPr>
          <w:lang w:val="en-GB"/>
        </w:rPr>
        <w:t>and</w:t>
      </w:r>
      <w:r w:rsidR="00636113" w:rsidRPr="009C0AE1">
        <w:rPr>
          <w:lang w:val="en-GB"/>
        </w:rPr>
        <w:t xml:space="preserve"> Wilkes, 2010;</w:t>
      </w:r>
      <w:r w:rsidR="00FD3314" w:rsidRPr="009C0AE1">
        <w:rPr>
          <w:lang w:val="en-GB"/>
        </w:rPr>
        <w:t xml:space="preserve"> </w:t>
      </w:r>
      <w:r w:rsidR="00301E4D" w:rsidRPr="009C0AE1">
        <w:rPr>
          <w:lang w:val="en-GB"/>
        </w:rPr>
        <w:t>Human Rights and Equal Opportunity Commission</w:t>
      </w:r>
      <w:r w:rsidR="00CB4996" w:rsidRPr="009C0AE1">
        <w:rPr>
          <w:lang w:val="en-GB"/>
        </w:rPr>
        <w:t xml:space="preserve">, </w:t>
      </w:r>
      <w:r w:rsidR="00636113" w:rsidRPr="009C0AE1">
        <w:rPr>
          <w:lang w:val="en-GB"/>
        </w:rPr>
        <w:t>2008</w:t>
      </w:r>
      <w:r w:rsidR="00EC718A">
        <w:rPr>
          <w:lang w:val="en-GB"/>
        </w:rPr>
        <w:t>; Lawson Te-</w:t>
      </w:r>
      <w:r w:rsidR="00FA22C8">
        <w:rPr>
          <w:lang w:val="en-GB"/>
        </w:rPr>
        <w:t>Aho, 2011</w:t>
      </w:r>
      <w:r w:rsidR="00BC1FD2" w:rsidRPr="009C0AE1">
        <w:rPr>
          <w:lang w:val="en-GB"/>
        </w:rPr>
        <w:t>)</w:t>
      </w:r>
      <w:r w:rsidR="007B11EB" w:rsidRPr="009C0AE1">
        <w:rPr>
          <w:lang w:val="en-GB"/>
        </w:rPr>
        <w:t>,</w:t>
      </w:r>
      <w:r w:rsidR="00BC1FD2" w:rsidRPr="009C0AE1">
        <w:rPr>
          <w:lang w:val="en-GB"/>
        </w:rPr>
        <w:t xml:space="preserve"> and i</w:t>
      </w:r>
      <w:r w:rsidR="008A037A" w:rsidRPr="009C0AE1">
        <w:rPr>
          <w:lang w:val="en-GB"/>
        </w:rPr>
        <w:t xml:space="preserve">n </w:t>
      </w:r>
      <w:r w:rsidR="00301E4D" w:rsidRPr="009C0AE1">
        <w:rPr>
          <w:lang w:val="en-GB"/>
        </w:rPr>
        <w:t xml:space="preserve">Australia </w:t>
      </w:r>
      <w:r w:rsidR="00A81FD9" w:rsidRPr="009C0AE1">
        <w:rPr>
          <w:lang w:val="en-GB"/>
        </w:rPr>
        <w:t xml:space="preserve">it has been found that </w:t>
      </w:r>
      <w:r w:rsidR="00B868D4" w:rsidRPr="009C0AE1">
        <w:rPr>
          <w:lang w:val="en-GB"/>
        </w:rPr>
        <w:t>over 60 per cent of Aboriginal people drink alcohol at harmful levels</w:t>
      </w:r>
      <w:r w:rsidR="00A81FD9" w:rsidRPr="009C0AE1">
        <w:rPr>
          <w:lang w:val="en-GB"/>
        </w:rPr>
        <w:t xml:space="preserve"> (National Indigenous Drug and Alcohol Committee</w:t>
      </w:r>
      <w:r w:rsidR="00AB34B9" w:rsidRPr="009C0AE1">
        <w:rPr>
          <w:lang w:val="en-GB"/>
        </w:rPr>
        <w:t xml:space="preserve"> </w:t>
      </w:r>
      <w:r w:rsidR="00FD3314" w:rsidRPr="009C0AE1">
        <w:rPr>
          <w:lang w:val="en-GB"/>
        </w:rPr>
        <w:t>[</w:t>
      </w:r>
      <w:r w:rsidR="00CB4996" w:rsidRPr="009C0AE1">
        <w:rPr>
          <w:lang w:val="en-GB"/>
        </w:rPr>
        <w:t>NIDAC</w:t>
      </w:r>
      <w:r w:rsidR="00FD3314" w:rsidRPr="009C0AE1">
        <w:rPr>
          <w:lang w:val="en-GB"/>
        </w:rPr>
        <w:t>]</w:t>
      </w:r>
      <w:r w:rsidR="00CB4996" w:rsidRPr="009C0AE1">
        <w:rPr>
          <w:lang w:val="en-GB"/>
        </w:rPr>
        <w:t>,</w:t>
      </w:r>
      <w:r w:rsidR="00A81FD9" w:rsidRPr="009C0AE1">
        <w:rPr>
          <w:lang w:val="en-GB"/>
        </w:rPr>
        <w:t xml:space="preserve"> 2010</w:t>
      </w:r>
      <w:r w:rsidR="00274B8C" w:rsidRPr="009C0AE1">
        <w:rPr>
          <w:lang w:val="en-GB"/>
        </w:rPr>
        <w:t>)</w:t>
      </w:r>
      <w:r w:rsidR="00BC1FD2" w:rsidRPr="009C0AE1">
        <w:rPr>
          <w:lang w:val="en-GB"/>
        </w:rPr>
        <w:t>. Alcohol</w:t>
      </w:r>
      <w:r w:rsidR="00747C53" w:rsidRPr="009C0AE1">
        <w:rPr>
          <w:lang w:val="en-GB"/>
        </w:rPr>
        <w:t xml:space="preserve"> </w:t>
      </w:r>
      <w:r w:rsidR="00CC1CC6" w:rsidRPr="009C0AE1">
        <w:rPr>
          <w:lang w:val="en-GB"/>
        </w:rPr>
        <w:t xml:space="preserve">has been </w:t>
      </w:r>
      <w:r w:rsidR="00747C53" w:rsidRPr="009C0AE1">
        <w:rPr>
          <w:lang w:val="en-GB"/>
        </w:rPr>
        <w:t xml:space="preserve">reported to be </w:t>
      </w:r>
      <w:r w:rsidR="00586DDE" w:rsidRPr="009C0AE1">
        <w:rPr>
          <w:lang w:val="en-GB"/>
        </w:rPr>
        <w:t>a major factor in high mortality</w:t>
      </w:r>
      <w:r w:rsidR="00421EAC" w:rsidRPr="009C0AE1">
        <w:rPr>
          <w:lang w:val="en-GB"/>
        </w:rPr>
        <w:t xml:space="preserve"> and</w:t>
      </w:r>
      <w:r w:rsidR="00586DDE" w:rsidRPr="009C0AE1">
        <w:rPr>
          <w:lang w:val="en-GB"/>
        </w:rPr>
        <w:t xml:space="preserve"> imprisonment rates, family violence and 75 per cent of homicide</w:t>
      </w:r>
      <w:r w:rsidR="00745807" w:rsidRPr="009C0AE1">
        <w:rPr>
          <w:lang w:val="en-GB"/>
        </w:rPr>
        <w:t>s (Wilson</w:t>
      </w:r>
      <w:r w:rsidR="006E7EC0" w:rsidRPr="009C0AE1">
        <w:rPr>
          <w:lang w:val="en-GB"/>
        </w:rPr>
        <w:t xml:space="preserve"> </w:t>
      </w:r>
      <w:r w:rsidR="006E7EC0" w:rsidRPr="009C0AE1">
        <w:rPr>
          <w:i/>
          <w:lang w:val="en-GB"/>
        </w:rPr>
        <w:t>et al</w:t>
      </w:r>
      <w:r w:rsidR="00745807" w:rsidRPr="009C0AE1">
        <w:rPr>
          <w:lang w:val="en-GB"/>
        </w:rPr>
        <w:t xml:space="preserve">, </w:t>
      </w:r>
      <w:r w:rsidR="00586DDE" w:rsidRPr="009C0AE1">
        <w:rPr>
          <w:lang w:val="en-GB"/>
        </w:rPr>
        <w:t xml:space="preserve">2010; Chikritzhs </w:t>
      </w:r>
      <w:r w:rsidR="006E7EC0" w:rsidRPr="009C0AE1">
        <w:rPr>
          <w:i/>
          <w:lang w:val="en-GB"/>
        </w:rPr>
        <w:t>et al</w:t>
      </w:r>
      <w:r w:rsidR="00586DDE" w:rsidRPr="009C0AE1">
        <w:rPr>
          <w:lang w:val="en-GB"/>
        </w:rPr>
        <w:t>, 2007)</w:t>
      </w:r>
      <w:r w:rsidR="00421EAC" w:rsidRPr="009C0AE1">
        <w:rPr>
          <w:lang w:val="en-GB"/>
        </w:rPr>
        <w:t xml:space="preserve">. Such harms occur </w:t>
      </w:r>
      <w:r w:rsidR="00586DDE" w:rsidRPr="009C0AE1">
        <w:rPr>
          <w:lang w:val="en-GB"/>
        </w:rPr>
        <w:t xml:space="preserve">despite </w:t>
      </w:r>
      <w:r w:rsidR="00EC718A">
        <w:rPr>
          <w:lang w:val="en-GB"/>
        </w:rPr>
        <w:t>research indicating</w:t>
      </w:r>
      <w:r w:rsidR="00BC1FD2" w:rsidRPr="009C0AE1">
        <w:rPr>
          <w:lang w:val="en-GB"/>
        </w:rPr>
        <w:t xml:space="preserve"> </w:t>
      </w:r>
      <w:r w:rsidR="00274B8C" w:rsidRPr="009C0AE1">
        <w:rPr>
          <w:lang w:val="en-GB"/>
        </w:rPr>
        <w:t xml:space="preserve">that more Aboriginal Australians </w:t>
      </w:r>
      <w:r w:rsidR="00BC1FD2" w:rsidRPr="009C0AE1">
        <w:rPr>
          <w:lang w:val="en-GB"/>
        </w:rPr>
        <w:t>tha</w:t>
      </w:r>
      <w:r w:rsidR="009C2E29" w:rsidRPr="009C0AE1">
        <w:rPr>
          <w:lang w:val="en-GB"/>
        </w:rPr>
        <w:t xml:space="preserve">n non-Aboriginal Australians abstain from alcohol </w:t>
      </w:r>
      <w:r w:rsidR="00274B8C" w:rsidRPr="009C0AE1">
        <w:rPr>
          <w:lang w:val="en-GB"/>
        </w:rPr>
        <w:t>(Brady, 2010; Departmen</w:t>
      </w:r>
      <w:r w:rsidR="00586DDE" w:rsidRPr="009C0AE1">
        <w:rPr>
          <w:lang w:val="en-GB"/>
        </w:rPr>
        <w:t>t of Health and Ageing, 2010).</w:t>
      </w:r>
      <w:r w:rsidR="00991D4D" w:rsidRPr="009C0AE1">
        <w:rPr>
          <w:lang w:val="en-GB"/>
        </w:rPr>
        <w:t xml:space="preserve"> </w:t>
      </w:r>
    </w:p>
    <w:p w14:paraId="4463BDAE" w14:textId="1063108C" w:rsidR="00DA6CAC" w:rsidRPr="009C0AE1" w:rsidRDefault="00991D4D" w:rsidP="00B868D4">
      <w:pPr>
        <w:pStyle w:val="EEBody"/>
        <w:rPr>
          <w:lang w:val="en-GB"/>
        </w:rPr>
      </w:pPr>
      <w:r w:rsidRPr="009C0AE1">
        <w:rPr>
          <w:u w:color="17365D"/>
          <w:lang w:val="en-GB"/>
        </w:rPr>
        <w:t>Such d</w:t>
      </w:r>
      <w:r w:rsidR="00CB4996" w:rsidRPr="009C0AE1">
        <w:rPr>
          <w:u w:color="17365D"/>
          <w:lang w:val="en-GB"/>
        </w:rPr>
        <w:t>ifferences in</w:t>
      </w:r>
      <w:r w:rsidR="00B868D4" w:rsidRPr="009C0AE1">
        <w:rPr>
          <w:u w:color="17365D"/>
          <w:lang w:val="en-GB"/>
        </w:rPr>
        <w:t xml:space="preserve"> patterns</w:t>
      </w:r>
      <w:r w:rsidR="00CB4996" w:rsidRPr="009C0AE1">
        <w:rPr>
          <w:u w:color="17365D"/>
          <w:lang w:val="en-GB"/>
        </w:rPr>
        <w:t xml:space="preserve"> of </w:t>
      </w:r>
      <w:r w:rsidR="0031115C" w:rsidRPr="009C0AE1">
        <w:rPr>
          <w:u w:color="17365D"/>
          <w:lang w:val="en-GB"/>
        </w:rPr>
        <w:t>AOD</w:t>
      </w:r>
      <w:r w:rsidR="00CB4996" w:rsidRPr="009C0AE1">
        <w:rPr>
          <w:u w:color="17365D"/>
          <w:lang w:val="en-GB"/>
        </w:rPr>
        <w:t xml:space="preserve"> consumption</w:t>
      </w:r>
      <w:r w:rsidR="00B868D4" w:rsidRPr="009C0AE1">
        <w:rPr>
          <w:u w:color="17365D"/>
          <w:lang w:val="en-GB"/>
        </w:rPr>
        <w:t xml:space="preserve"> between Aboriginal</w:t>
      </w:r>
      <w:r w:rsidR="00E00C16" w:rsidRPr="009C0AE1">
        <w:rPr>
          <w:u w:color="17365D"/>
          <w:lang w:val="en-GB"/>
        </w:rPr>
        <w:t xml:space="preserve"> and non-Aboriginal people </w:t>
      </w:r>
      <w:r w:rsidR="00B868D4" w:rsidRPr="009C0AE1">
        <w:rPr>
          <w:u w:color="17365D"/>
          <w:lang w:val="en-GB"/>
        </w:rPr>
        <w:t>have been attributed to many factors</w:t>
      </w:r>
      <w:r w:rsidR="00274B8C" w:rsidRPr="009C0AE1">
        <w:rPr>
          <w:u w:color="17365D"/>
          <w:lang w:val="en-GB"/>
        </w:rPr>
        <w:t>,</w:t>
      </w:r>
      <w:r w:rsidR="00CB4996" w:rsidRPr="009C0AE1">
        <w:rPr>
          <w:lang w:val="en-GB"/>
        </w:rPr>
        <w:t xml:space="preserve"> </w:t>
      </w:r>
      <w:r w:rsidR="000E62A5" w:rsidRPr="009C0AE1">
        <w:rPr>
          <w:u w:color="17365D"/>
          <w:lang w:val="en-GB"/>
        </w:rPr>
        <w:t xml:space="preserve">including those related </w:t>
      </w:r>
      <w:r w:rsidR="00A868F6" w:rsidRPr="009C0AE1">
        <w:rPr>
          <w:u w:color="17365D"/>
          <w:lang w:val="en-GB"/>
        </w:rPr>
        <w:t xml:space="preserve">to </w:t>
      </w:r>
      <w:r w:rsidR="000E62A5" w:rsidRPr="009C0AE1">
        <w:rPr>
          <w:u w:color="17365D"/>
          <w:lang w:val="en-GB"/>
        </w:rPr>
        <w:t xml:space="preserve">the genocide and </w:t>
      </w:r>
      <w:r w:rsidR="0010404E" w:rsidRPr="009C0AE1">
        <w:rPr>
          <w:u w:color="17365D"/>
          <w:lang w:val="en-GB"/>
        </w:rPr>
        <w:t xml:space="preserve">ongoing </w:t>
      </w:r>
      <w:r w:rsidR="000E1983" w:rsidRPr="009C0AE1">
        <w:rPr>
          <w:u w:color="17365D"/>
          <w:lang w:val="en-GB"/>
        </w:rPr>
        <w:t>racism and discrimination</w:t>
      </w:r>
      <w:r w:rsidR="000E62A5" w:rsidRPr="009C0AE1">
        <w:rPr>
          <w:u w:color="17365D"/>
          <w:lang w:val="en-GB"/>
        </w:rPr>
        <w:t xml:space="preserve"> </w:t>
      </w:r>
      <w:r w:rsidR="00CC1CC6" w:rsidRPr="009C0AE1">
        <w:rPr>
          <w:u w:color="17365D"/>
          <w:lang w:val="en-GB"/>
        </w:rPr>
        <w:t xml:space="preserve">against Aboriginal people in Australia </w:t>
      </w:r>
      <w:r w:rsidR="00B868D4" w:rsidRPr="009C0AE1">
        <w:rPr>
          <w:u w:color="17365D"/>
          <w:lang w:val="en-GB"/>
        </w:rPr>
        <w:t>(</w:t>
      </w:r>
      <w:r w:rsidR="00CB4996" w:rsidRPr="009C0AE1">
        <w:rPr>
          <w:u w:color="17365D"/>
          <w:lang w:val="en-GB"/>
        </w:rPr>
        <w:t>Brave Heart, 2004;</w:t>
      </w:r>
      <w:r w:rsidR="001E6C55" w:rsidRPr="009C0AE1">
        <w:rPr>
          <w:u w:color="17365D"/>
          <w:lang w:val="en-GB"/>
        </w:rPr>
        <w:t xml:space="preserve"> </w:t>
      </w:r>
      <w:r w:rsidR="00A81FD9" w:rsidRPr="009C0AE1">
        <w:rPr>
          <w:u w:color="17365D"/>
          <w:lang w:val="en-GB"/>
        </w:rPr>
        <w:t xml:space="preserve">Catto </w:t>
      </w:r>
      <w:r w:rsidR="00C73752" w:rsidRPr="009C0AE1">
        <w:rPr>
          <w:u w:color="17365D"/>
          <w:lang w:val="en-GB"/>
        </w:rPr>
        <w:t>and</w:t>
      </w:r>
      <w:r w:rsidR="00A81FD9" w:rsidRPr="009C0AE1">
        <w:rPr>
          <w:u w:color="17365D"/>
          <w:lang w:val="en-GB"/>
        </w:rPr>
        <w:t xml:space="preserve"> Thomson, 2008;</w:t>
      </w:r>
      <w:r w:rsidR="00B868D4" w:rsidRPr="009C0AE1">
        <w:rPr>
          <w:u w:color="17365D"/>
          <w:lang w:val="en-GB"/>
        </w:rPr>
        <w:t xml:space="preserve"> NIDAC</w:t>
      </w:r>
      <w:r w:rsidR="00AB34B9" w:rsidRPr="009C0AE1">
        <w:rPr>
          <w:u w:color="17365D"/>
          <w:lang w:val="en-GB"/>
        </w:rPr>
        <w:t>, 2010; Tatz, 1999)</w:t>
      </w:r>
      <w:r w:rsidR="0010404E" w:rsidRPr="009C0AE1">
        <w:rPr>
          <w:u w:color="17365D"/>
          <w:lang w:val="en-GB"/>
        </w:rPr>
        <w:t>.</w:t>
      </w:r>
      <w:r w:rsidR="009C2E29" w:rsidRPr="009C0AE1">
        <w:rPr>
          <w:u w:color="17365D"/>
          <w:lang w:val="en-GB"/>
        </w:rPr>
        <w:t xml:space="preserve"> </w:t>
      </w:r>
      <w:r w:rsidR="009C0B3B" w:rsidRPr="009C0AE1">
        <w:rPr>
          <w:lang w:val="en-GB"/>
        </w:rPr>
        <w:t>In Australia, f</w:t>
      </w:r>
      <w:r w:rsidR="00B868D4" w:rsidRPr="009C0AE1">
        <w:rPr>
          <w:lang w:val="en-GB"/>
        </w:rPr>
        <w:t>or m</w:t>
      </w:r>
      <w:r w:rsidR="00E94124" w:rsidRPr="009C0AE1">
        <w:rPr>
          <w:lang w:val="en-GB"/>
        </w:rPr>
        <w:t>any years, it was assumed that Aboriginal</w:t>
      </w:r>
      <w:r w:rsidR="00B868D4" w:rsidRPr="009C0AE1">
        <w:rPr>
          <w:lang w:val="en-GB"/>
        </w:rPr>
        <w:t xml:space="preserve"> people woul</w:t>
      </w:r>
      <w:r w:rsidR="00C84C2F" w:rsidRPr="009C0AE1">
        <w:rPr>
          <w:lang w:val="en-GB"/>
        </w:rPr>
        <w:t xml:space="preserve">d either die out or assimilate </w:t>
      </w:r>
      <w:r w:rsidR="00B04994" w:rsidRPr="009C0AE1">
        <w:rPr>
          <w:lang w:val="en-GB"/>
        </w:rPr>
        <w:t>(Foley, 1997</w:t>
      </w:r>
      <w:r w:rsidR="00B868D4" w:rsidRPr="009C0AE1">
        <w:rPr>
          <w:lang w:val="en-GB"/>
        </w:rPr>
        <w:t>; Tatz, 1999, 2</w:t>
      </w:r>
      <w:r w:rsidR="00D4624B" w:rsidRPr="009C0AE1">
        <w:rPr>
          <w:lang w:val="en-GB"/>
        </w:rPr>
        <w:t xml:space="preserve">001). </w:t>
      </w:r>
      <w:r w:rsidR="00274B8C" w:rsidRPr="009C0AE1">
        <w:rPr>
          <w:lang w:val="en-GB"/>
        </w:rPr>
        <w:t>Whiteness of skin</w:t>
      </w:r>
      <w:r w:rsidR="00AD15A1" w:rsidRPr="009C0AE1">
        <w:rPr>
          <w:lang w:val="en-GB"/>
        </w:rPr>
        <w:t xml:space="preserve"> was </w:t>
      </w:r>
      <w:r w:rsidR="00E00C16" w:rsidRPr="009C0AE1">
        <w:rPr>
          <w:lang w:val="en-GB"/>
        </w:rPr>
        <w:t>regarded</w:t>
      </w:r>
      <w:r w:rsidR="000E62A5" w:rsidRPr="009C0AE1">
        <w:rPr>
          <w:lang w:val="en-GB"/>
        </w:rPr>
        <w:t xml:space="preserve"> as </w:t>
      </w:r>
      <w:r w:rsidR="00B868D4" w:rsidRPr="009C0AE1">
        <w:rPr>
          <w:lang w:val="en-GB"/>
        </w:rPr>
        <w:t>a signifier of racial superiority</w:t>
      </w:r>
      <w:r w:rsidR="00A868F6" w:rsidRPr="009C0AE1">
        <w:rPr>
          <w:lang w:val="en-GB"/>
        </w:rPr>
        <w:t>,</w:t>
      </w:r>
      <w:r w:rsidR="00935415" w:rsidRPr="009C0AE1">
        <w:rPr>
          <w:lang w:val="en-GB"/>
        </w:rPr>
        <w:t xml:space="preserve"> and</w:t>
      </w:r>
      <w:r w:rsidR="00151720" w:rsidRPr="009C0AE1">
        <w:rPr>
          <w:lang w:val="en-GB"/>
        </w:rPr>
        <w:t xml:space="preserve"> vigorous </w:t>
      </w:r>
      <w:r w:rsidR="00B868D4" w:rsidRPr="009C0AE1">
        <w:rPr>
          <w:lang w:val="en-GB"/>
        </w:rPr>
        <w:t>efforts were made to er</w:t>
      </w:r>
      <w:r w:rsidR="00E94124" w:rsidRPr="009C0AE1">
        <w:rPr>
          <w:lang w:val="en-GB"/>
        </w:rPr>
        <w:t xml:space="preserve">adicate Aboriginality </w:t>
      </w:r>
      <w:r w:rsidR="00935415" w:rsidRPr="009C0AE1">
        <w:rPr>
          <w:lang w:val="en-GB"/>
        </w:rPr>
        <w:t>(McGregor, 2002).</w:t>
      </w:r>
      <w:r w:rsidR="00B868D4" w:rsidRPr="009C0AE1">
        <w:rPr>
          <w:lang w:val="en-GB"/>
        </w:rPr>
        <w:t xml:space="preserve"> </w:t>
      </w:r>
      <w:r w:rsidR="00151720" w:rsidRPr="009C0AE1">
        <w:rPr>
          <w:lang w:val="en-GB"/>
        </w:rPr>
        <w:t xml:space="preserve">Aboriginal children, particularly those with lighter skin, </w:t>
      </w:r>
      <w:r w:rsidR="00935415" w:rsidRPr="009C0AE1">
        <w:rPr>
          <w:lang w:val="en-GB"/>
        </w:rPr>
        <w:t>were</w:t>
      </w:r>
      <w:r w:rsidR="00B868D4" w:rsidRPr="009C0AE1">
        <w:rPr>
          <w:lang w:val="en-GB"/>
        </w:rPr>
        <w:t xml:space="preserve"> forcibly remov</w:t>
      </w:r>
      <w:r w:rsidR="00186CAC" w:rsidRPr="009C0AE1">
        <w:rPr>
          <w:lang w:val="en-GB"/>
        </w:rPr>
        <w:t>ed from their families</w:t>
      </w:r>
      <w:r w:rsidR="00B868D4" w:rsidRPr="009C0AE1">
        <w:rPr>
          <w:lang w:val="en-GB"/>
        </w:rPr>
        <w:t xml:space="preserve"> and placed </w:t>
      </w:r>
      <w:r w:rsidR="00274B8C" w:rsidRPr="009C0AE1">
        <w:rPr>
          <w:lang w:val="en-GB"/>
        </w:rPr>
        <w:t xml:space="preserve">on </w:t>
      </w:r>
      <w:r w:rsidR="00CF77BA" w:rsidRPr="009C0AE1">
        <w:rPr>
          <w:lang w:val="en-GB"/>
        </w:rPr>
        <w:t>m</w:t>
      </w:r>
      <w:r w:rsidR="00274B8C" w:rsidRPr="009C0AE1">
        <w:rPr>
          <w:lang w:val="en-GB"/>
        </w:rPr>
        <w:t>issions</w:t>
      </w:r>
      <w:r w:rsidR="00A868F6" w:rsidRPr="009C0AE1">
        <w:rPr>
          <w:lang w:val="en-GB"/>
        </w:rPr>
        <w:t>,</w:t>
      </w:r>
      <w:r w:rsidR="00274B8C" w:rsidRPr="009C0AE1">
        <w:rPr>
          <w:lang w:val="en-GB"/>
        </w:rPr>
        <w:t xml:space="preserve"> and </w:t>
      </w:r>
      <w:r w:rsidR="00E94124" w:rsidRPr="009C0AE1">
        <w:rPr>
          <w:lang w:val="en-GB"/>
        </w:rPr>
        <w:t>m</w:t>
      </w:r>
      <w:r w:rsidR="001E6C55" w:rsidRPr="009C0AE1">
        <w:rPr>
          <w:lang w:val="en-GB"/>
        </w:rPr>
        <w:t xml:space="preserve">any young women were </w:t>
      </w:r>
      <w:r w:rsidR="001004FC" w:rsidRPr="009C0AE1">
        <w:rPr>
          <w:lang w:val="en-GB"/>
        </w:rPr>
        <w:t>subjected to forced marriage</w:t>
      </w:r>
      <w:r w:rsidR="00274B8C" w:rsidRPr="009C0AE1">
        <w:rPr>
          <w:lang w:val="en-GB"/>
        </w:rPr>
        <w:t>s</w:t>
      </w:r>
      <w:r w:rsidR="00DA6CAC" w:rsidRPr="009C0AE1">
        <w:rPr>
          <w:lang w:val="en-GB"/>
        </w:rPr>
        <w:t xml:space="preserve"> </w:t>
      </w:r>
      <w:r w:rsidR="001E6C55" w:rsidRPr="009C0AE1">
        <w:rPr>
          <w:lang w:val="en-GB"/>
        </w:rPr>
        <w:t xml:space="preserve">aimed at </w:t>
      </w:r>
      <w:r w:rsidR="00980807" w:rsidRPr="009C0AE1">
        <w:rPr>
          <w:lang w:val="en-GB"/>
        </w:rPr>
        <w:lastRenderedPageBreak/>
        <w:t>‘</w:t>
      </w:r>
      <w:r w:rsidR="00DA6CAC" w:rsidRPr="009C0AE1">
        <w:rPr>
          <w:lang w:val="en-GB"/>
        </w:rPr>
        <w:t>breed</w:t>
      </w:r>
      <w:r w:rsidR="001E6C55" w:rsidRPr="009C0AE1">
        <w:rPr>
          <w:lang w:val="en-GB"/>
        </w:rPr>
        <w:t>ing</w:t>
      </w:r>
      <w:r w:rsidR="00DA6CAC" w:rsidRPr="009C0AE1">
        <w:rPr>
          <w:lang w:val="en-GB"/>
        </w:rPr>
        <w:t xml:space="preserve"> out the colour</w:t>
      </w:r>
      <w:r w:rsidR="00980807" w:rsidRPr="009C0AE1">
        <w:rPr>
          <w:lang w:val="en-GB"/>
        </w:rPr>
        <w:t>’</w:t>
      </w:r>
      <w:r w:rsidR="0010404E" w:rsidRPr="009C0AE1">
        <w:rPr>
          <w:lang w:val="en-GB"/>
        </w:rPr>
        <w:t>. Many men and women were tortured and murdered, and girls as young as eight or nine raped, and forced into sexual slavery in what can only be described as terrorist acts (Jalata, 2013).</w:t>
      </w:r>
    </w:p>
    <w:p w14:paraId="3540C742" w14:textId="2400EC23" w:rsidR="003E7206" w:rsidRPr="009C0AE1" w:rsidRDefault="00B868D4" w:rsidP="00A75D63">
      <w:pPr>
        <w:pStyle w:val="EEBody"/>
      </w:pPr>
      <w:r w:rsidRPr="009C0AE1">
        <w:rPr>
          <w:kern w:val="24"/>
          <w:lang w:val="en-GB"/>
        </w:rPr>
        <w:t>The o</w:t>
      </w:r>
      <w:r w:rsidR="00151720" w:rsidRPr="009C0AE1">
        <w:rPr>
          <w:kern w:val="24"/>
          <w:lang w:val="en-GB"/>
        </w:rPr>
        <w:t xml:space="preserve">ngoing </w:t>
      </w:r>
      <w:r w:rsidRPr="009C0AE1">
        <w:rPr>
          <w:kern w:val="24"/>
          <w:lang w:val="en-GB"/>
        </w:rPr>
        <w:t>oppression of Aboriginal people that has resulted</w:t>
      </w:r>
      <w:r w:rsidR="00186CAC" w:rsidRPr="009C0AE1">
        <w:rPr>
          <w:kern w:val="24"/>
          <w:lang w:val="en-GB"/>
        </w:rPr>
        <w:t xml:space="preserve"> from </w:t>
      </w:r>
      <w:r w:rsidR="00151720" w:rsidRPr="009C0AE1">
        <w:rPr>
          <w:kern w:val="24"/>
          <w:lang w:val="en-GB"/>
        </w:rPr>
        <w:t>racial</w:t>
      </w:r>
      <w:r w:rsidRPr="009C0AE1">
        <w:rPr>
          <w:kern w:val="24"/>
          <w:lang w:val="en-GB"/>
        </w:rPr>
        <w:t xml:space="preserve"> discourse </w:t>
      </w:r>
      <w:r w:rsidR="0052329C" w:rsidRPr="009C0AE1">
        <w:rPr>
          <w:kern w:val="24"/>
          <w:lang w:val="en-GB"/>
        </w:rPr>
        <w:t>(Friere, 1973</w:t>
      </w:r>
      <w:r w:rsidR="002F0B06" w:rsidRPr="009C0AE1">
        <w:rPr>
          <w:kern w:val="24"/>
          <w:lang w:val="en-GB"/>
        </w:rPr>
        <w:t xml:space="preserve">) </w:t>
      </w:r>
      <w:r w:rsidR="00151720" w:rsidRPr="009C0AE1">
        <w:rPr>
          <w:kern w:val="24"/>
          <w:lang w:val="en-GB"/>
        </w:rPr>
        <w:t xml:space="preserve">is said to have </w:t>
      </w:r>
      <w:r w:rsidR="00151720" w:rsidRPr="009C0AE1">
        <w:rPr>
          <w:u w:color="231F20"/>
          <w:lang w:val="en-GB"/>
        </w:rPr>
        <w:t xml:space="preserve">created such </w:t>
      </w:r>
      <w:r w:rsidRPr="009C0AE1">
        <w:rPr>
          <w:u w:color="231F20"/>
          <w:lang w:val="en-GB"/>
        </w:rPr>
        <w:t xml:space="preserve">severe </w:t>
      </w:r>
      <w:r w:rsidR="00151720" w:rsidRPr="009C0AE1">
        <w:rPr>
          <w:u w:color="231F20"/>
          <w:lang w:val="en-GB"/>
        </w:rPr>
        <w:t xml:space="preserve">conditions of sustained </w:t>
      </w:r>
      <w:r w:rsidRPr="009C0AE1">
        <w:rPr>
          <w:u w:color="231F20"/>
          <w:lang w:val="en-GB"/>
        </w:rPr>
        <w:t>stress</w:t>
      </w:r>
      <w:r w:rsidR="00151720" w:rsidRPr="009C0AE1">
        <w:rPr>
          <w:u w:color="231F20"/>
          <w:lang w:val="en-GB"/>
        </w:rPr>
        <w:t xml:space="preserve"> that</w:t>
      </w:r>
      <w:r w:rsidR="00CB4996" w:rsidRPr="009C0AE1">
        <w:rPr>
          <w:u w:color="231F20"/>
          <w:lang w:val="en-GB"/>
        </w:rPr>
        <w:t xml:space="preserve"> the </w:t>
      </w:r>
      <w:r w:rsidR="00D757DF" w:rsidRPr="00D757DF">
        <w:rPr>
          <w:u w:color="231F20"/>
          <w:lang w:val="en-AU"/>
        </w:rPr>
        <w:t>effects</w:t>
      </w:r>
      <w:r w:rsidR="007A768A" w:rsidRPr="00D757DF">
        <w:rPr>
          <w:u w:color="231F20"/>
          <w:lang w:val="en-AU"/>
        </w:rPr>
        <w:t xml:space="preserve"> </w:t>
      </w:r>
      <w:r w:rsidR="00151720" w:rsidRPr="00D757DF">
        <w:rPr>
          <w:u w:color="231F20"/>
          <w:lang w:val="en-AU"/>
        </w:rPr>
        <w:t xml:space="preserve">on individuals </w:t>
      </w:r>
      <w:r w:rsidR="00637A34" w:rsidRPr="00D757DF">
        <w:rPr>
          <w:u w:color="231F20"/>
          <w:lang w:val="en-AU"/>
        </w:rPr>
        <w:t xml:space="preserve">can be </w:t>
      </w:r>
      <w:r w:rsidR="00D4624B" w:rsidRPr="00D757DF">
        <w:rPr>
          <w:u w:color="231F20"/>
          <w:lang w:val="en-AU"/>
        </w:rPr>
        <w:t xml:space="preserve">described as </w:t>
      </w:r>
      <w:r w:rsidR="00151720" w:rsidRPr="00D757DF">
        <w:rPr>
          <w:u w:color="231F20"/>
          <w:lang w:val="en-AU"/>
        </w:rPr>
        <w:t xml:space="preserve">similar to </w:t>
      </w:r>
      <w:r w:rsidR="001004FC" w:rsidRPr="00D757DF">
        <w:rPr>
          <w:u w:color="231F20"/>
          <w:lang w:val="en-AU"/>
        </w:rPr>
        <w:t xml:space="preserve">those </w:t>
      </w:r>
      <w:r w:rsidR="00D4624B" w:rsidRPr="00D757DF">
        <w:rPr>
          <w:u w:color="231F20"/>
          <w:lang w:val="en-AU"/>
        </w:rPr>
        <w:t xml:space="preserve">usually </w:t>
      </w:r>
      <w:r w:rsidR="001004FC" w:rsidRPr="00D757DF">
        <w:rPr>
          <w:u w:color="231F20"/>
          <w:lang w:val="en-AU"/>
        </w:rPr>
        <w:t xml:space="preserve">associated with </w:t>
      </w:r>
      <w:r w:rsidRPr="00D757DF">
        <w:rPr>
          <w:u w:color="231F20"/>
          <w:lang w:val="en-AU"/>
        </w:rPr>
        <w:t>post</w:t>
      </w:r>
      <w:r w:rsidR="00EC718A">
        <w:rPr>
          <w:u w:color="231F20"/>
          <w:lang w:val="en-AU"/>
        </w:rPr>
        <w:t>-traumatic stress (PTS</w:t>
      </w:r>
      <w:r w:rsidR="00CB4996" w:rsidRPr="00D757DF">
        <w:rPr>
          <w:u w:color="231F20"/>
          <w:lang w:val="en-AU"/>
        </w:rPr>
        <w:t>)</w:t>
      </w:r>
      <w:r w:rsidR="00151720" w:rsidRPr="00D757DF">
        <w:rPr>
          <w:u w:color="231F20"/>
          <w:lang w:val="en-AU"/>
        </w:rPr>
        <w:t xml:space="preserve"> (</w:t>
      </w:r>
      <w:r w:rsidR="00B8394E" w:rsidRPr="00D757DF">
        <w:rPr>
          <w:u w:color="231F20"/>
          <w:lang w:val="en-AU"/>
        </w:rPr>
        <w:t>Atkinson, 2008</w:t>
      </w:r>
      <w:r w:rsidR="00151720" w:rsidRPr="00D757DF">
        <w:rPr>
          <w:u w:color="231F20"/>
          <w:lang w:val="en-AU"/>
        </w:rPr>
        <w:t>)</w:t>
      </w:r>
      <w:r w:rsidR="00CB4996" w:rsidRPr="00D757DF">
        <w:rPr>
          <w:u w:color="231F20"/>
          <w:lang w:val="en-AU"/>
        </w:rPr>
        <w:t>.</w:t>
      </w:r>
      <w:r w:rsidR="007269B8" w:rsidRPr="00D757DF">
        <w:rPr>
          <w:u w:color="231F20"/>
          <w:lang w:val="en-AU"/>
        </w:rPr>
        <w:t xml:space="preserve"> </w:t>
      </w:r>
      <w:r w:rsidR="009F0A01" w:rsidRPr="00D757DF">
        <w:rPr>
          <w:lang w:val="en-AU"/>
        </w:rPr>
        <w:t>T</w:t>
      </w:r>
      <w:r w:rsidR="00BF6B79" w:rsidRPr="00D757DF">
        <w:rPr>
          <w:lang w:val="en-AU"/>
        </w:rPr>
        <w:t xml:space="preserve">he </w:t>
      </w:r>
      <w:r w:rsidR="009F0A01" w:rsidRPr="00D757DF">
        <w:rPr>
          <w:lang w:val="en-AU"/>
        </w:rPr>
        <w:t>d</w:t>
      </w:r>
      <w:r w:rsidR="000D32D7" w:rsidRPr="00D757DF">
        <w:rPr>
          <w:lang w:val="en-AU"/>
        </w:rPr>
        <w:t xml:space="preserve">eficit </w:t>
      </w:r>
      <w:r w:rsidR="009F0A01" w:rsidRPr="00D757DF">
        <w:rPr>
          <w:lang w:val="en-AU"/>
        </w:rPr>
        <w:t>narratives c</w:t>
      </w:r>
      <w:r w:rsidR="00BF6B79" w:rsidRPr="00D757DF">
        <w:rPr>
          <w:lang w:val="en-AU"/>
        </w:rPr>
        <w:t xml:space="preserve">onstructed around </w:t>
      </w:r>
      <w:r w:rsidR="00C84C2F" w:rsidRPr="00D757DF">
        <w:rPr>
          <w:lang w:val="en-AU"/>
        </w:rPr>
        <w:t xml:space="preserve">Aboriginal </w:t>
      </w:r>
      <w:r w:rsidR="007269B8" w:rsidRPr="00D757DF">
        <w:rPr>
          <w:lang w:val="en-AU"/>
        </w:rPr>
        <w:t>i</w:t>
      </w:r>
      <w:r w:rsidR="00A83B32" w:rsidRPr="00D757DF">
        <w:rPr>
          <w:lang w:val="en-AU"/>
        </w:rPr>
        <w:t xml:space="preserve">dentity have contributed to the </w:t>
      </w:r>
      <w:r w:rsidR="00637A34" w:rsidRPr="00D757DF">
        <w:rPr>
          <w:lang w:val="en-AU"/>
        </w:rPr>
        <w:t xml:space="preserve">development of </w:t>
      </w:r>
      <w:r w:rsidR="009F0A01" w:rsidRPr="00D757DF">
        <w:rPr>
          <w:lang w:val="en-AU"/>
        </w:rPr>
        <w:t>a range of problems</w:t>
      </w:r>
      <w:r w:rsidR="00C84C2F" w:rsidRPr="00D757DF">
        <w:rPr>
          <w:lang w:val="en-AU"/>
        </w:rPr>
        <w:t xml:space="preserve">, </w:t>
      </w:r>
      <w:r w:rsidR="00E94124" w:rsidRPr="00D757DF">
        <w:rPr>
          <w:lang w:val="en-AU"/>
        </w:rPr>
        <w:t xml:space="preserve">including </w:t>
      </w:r>
      <w:r w:rsidR="009F0A01" w:rsidRPr="00D757DF">
        <w:rPr>
          <w:lang w:val="en-AU"/>
        </w:rPr>
        <w:t xml:space="preserve">those associated </w:t>
      </w:r>
      <w:r w:rsidR="00E94124" w:rsidRPr="00D757DF">
        <w:rPr>
          <w:lang w:val="en-AU"/>
        </w:rPr>
        <w:t xml:space="preserve">with </w:t>
      </w:r>
      <w:r w:rsidR="0031115C" w:rsidRPr="00D757DF">
        <w:rPr>
          <w:lang w:val="en-AU"/>
        </w:rPr>
        <w:t>AOD</w:t>
      </w:r>
      <w:r w:rsidR="00D37573" w:rsidRPr="00D757DF">
        <w:rPr>
          <w:lang w:val="en-AU"/>
        </w:rPr>
        <w:t xml:space="preserve"> use </w:t>
      </w:r>
      <w:r w:rsidR="00745807" w:rsidRPr="00D757DF">
        <w:rPr>
          <w:lang w:val="en-AU"/>
        </w:rPr>
        <w:t>(</w:t>
      </w:r>
      <w:r w:rsidR="009B1942" w:rsidRPr="00D757DF">
        <w:rPr>
          <w:lang w:val="en-AU"/>
        </w:rPr>
        <w:t xml:space="preserve">Ramirez </w:t>
      </w:r>
      <w:r w:rsidR="00C73752" w:rsidRPr="00D757DF">
        <w:rPr>
          <w:lang w:val="en-AU"/>
        </w:rPr>
        <w:t>and</w:t>
      </w:r>
      <w:r w:rsidR="009B1942" w:rsidRPr="00D757DF">
        <w:rPr>
          <w:lang w:val="en-AU"/>
        </w:rPr>
        <w:t xml:space="preserve"> </w:t>
      </w:r>
      <w:r w:rsidR="009F0A01" w:rsidRPr="00D757DF">
        <w:rPr>
          <w:lang w:val="en-AU"/>
        </w:rPr>
        <w:t>Hammack, 2014)</w:t>
      </w:r>
      <w:r w:rsidR="00953B93" w:rsidRPr="00D757DF">
        <w:rPr>
          <w:lang w:val="en-AU"/>
        </w:rPr>
        <w:t xml:space="preserve">. </w:t>
      </w:r>
      <w:r w:rsidR="000E62A5" w:rsidRPr="00D757DF">
        <w:rPr>
          <w:lang w:val="en-AU"/>
        </w:rPr>
        <w:t>Sadly, d</w:t>
      </w:r>
      <w:r w:rsidR="003E7206" w:rsidRPr="00D757DF">
        <w:rPr>
          <w:lang w:val="en-AU"/>
        </w:rPr>
        <w:t>eficit narratives are familiar to many Fou</w:t>
      </w:r>
      <w:r w:rsidR="00FD3314" w:rsidRPr="00D757DF">
        <w:rPr>
          <w:lang w:val="en-AU"/>
        </w:rPr>
        <w:t>r</w:t>
      </w:r>
      <w:r w:rsidR="003E7206" w:rsidRPr="00D757DF">
        <w:rPr>
          <w:lang w:val="en-AU"/>
        </w:rPr>
        <w:t>th World populations</w:t>
      </w:r>
      <w:r w:rsidR="00E84FC7" w:rsidRPr="00D757DF">
        <w:rPr>
          <w:lang w:val="en-AU"/>
        </w:rPr>
        <w:t xml:space="preserve">. </w:t>
      </w:r>
      <w:r w:rsidR="00CC1CC6" w:rsidRPr="00D757DF">
        <w:rPr>
          <w:lang w:val="en-AU"/>
        </w:rPr>
        <w:t>For example, a</w:t>
      </w:r>
      <w:r w:rsidR="00E84FC7" w:rsidRPr="00D757DF">
        <w:rPr>
          <w:lang w:val="en-AU"/>
        </w:rPr>
        <w:t xml:space="preserve">ccording to Bishop </w:t>
      </w:r>
      <w:r w:rsidR="00FD3314" w:rsidRPr="00D757DF">
        <w:rPr>
          <w:lang w:val="en-AU"/>
        </w:rPr>
        <w:t>and</w:t>
      </w:r>
      <w:r w:rsidR="00E84FC7" w:rsidRPr="00D757DF">
        <w:rPr>
          <w:lang w:val="en-AU"/>
        </w:rPr>
        <w:t xml:space="preserve"> Glynn (1999)</w:t>
      </w:r>
      <w:r w:rsidR="007269B8" w:rsidRPr="00D757DF">
        <w:rPr>
          <w:lang w:val="en-AU"/>
        </w:rPr>
        <w:t>,</w:t>
      </w:r>
      <w:r w:rsidR="00E84FC7" w:rsidRPr="00D757DF">
        <w:rPr>
          <w:lang w:val="en-AU"/>
        </w:rPr>
        <w:t xml:space="preserve"> the </w:t>
      </w:r>
      <w:r w:rsidR="003E7206" w:rsidRPr="00D757DF">
        <w:rPr>
          <w:lang w:val="en-AU"/>
        </w:rPr>
        <w:t>Maori people of Aotearoa</w:t>
      </w:r>
      <w:r w:rsidR="000E62A5" w:rsidRPr="00D757DF">
        <w:rPr>
          <w:lang w:val="en-AU"/>
        </w:rPr>
        <w:t xml:space="preserve"> </w:t>
      </w:r>
      <w:r w:rsidR="007269B8" w:rsidRPr="00D757DF">
        <w:rPr>
          <w:lang w:val="en-AU"/>
        </w:rPr>
        <w:t>(</w:t>
      </w:r>
      <w:r w:rsidR="000E62A5" w:rsidRPr="00D757DF">
        <w:rPr>
          <w:lang w:val="en-AU"/>
        </w:rPr>
        <w:t>New Zealand</w:t>
      </w:r>
      <w:r w:rsidR="007269B8" w:rsidRPr="00D757DF">
        <w:rPr>
          <w:lang w:val="en-AU"/>
        </w:rPr>
        <w:t>)</w:t>
      </w:r>
      <w:r w:rsidR="00853BD1" w:rsidRPr="00D757DF">
        <w:rPr>
          <w:lang w:val="en-AU"/>
        </w:rPr>
        <w:t xml:space="preserve"> have</w:t>
      </w:r>
      <w:r w:rsidR="00FC377A" w:rsidRPr="00D757DF">
        <w:rPr>
          <w:lang w:val="en-AU"/>
        </w:rPr>
        <w:t xml:space="preserve"> </w:t>
      </w:r>
      <w:r w:rsidR="00E84FC7" w:rsidRPr="00D757DF">
        <w:rPr>
          <w:lang w:val="en-AU"/>
        </w:rPr>
        <w:t xml:space="preserve">for </w:t>
      </w:r>
      <w:r w:rsidR="00FC377A" w:rsidRPr="00D757DF">
        <w:rPr>
          <w:lang w:val="en-AU"/>
        </w:rPr>
        <w:t>many decades</w:t>
      </w:r>
      <w:r w:rsidR="00E84FC7" w:rsidRPr="00D757DF">
        <w:rPr>
          <w:lang w:val="en-AU"/>
        </w:rPr>
        <w:t xml:space="preserve"> </w:t>
      </w:r>
      <w:r w:rsidR="00853BD1" w:rsidRPr="00D757DF">
        <w:rPr>
          <w:lang w:val="en-AU"/>
        </w:rPr>
        <w:t xml:space="preserve">received powerful messages that they do not </w:t>
      </w:r>
      <w:r w:rsidR="007A768A" w:rsidRPr="00D757DF">
        <w:rPr>
          <w:lang w:val="en-AU"/>
        </w:rPr>
        <w:t>‘</w:t>
      </w:r>
      <w:r w:rsidR="00853BD1" w:rsidRPr="00D757DF">
        <w:rPr>
          <w:lang w:val="en-AU"/>
        </w:rPr>
        <w:t>m</w:t>
      </w:r>
      <w:r w:rsidR="00FC377A" w:rsidRPr="00D757DF">
        <w:rPr>
          <w:lang w:val="en-AU"/>
        </w:rPr>
        <w:t>easure up</w:t>
      </w:r>
      <w:r w:rsidR="007A768A" w:rsidRPr="00D757DF">
        <w:rPr>
          <w:lang w:val="en-AU"/>
        </w:rPr>
        <w:t>’</w:t>
      </w:r>
      <w:r w:rsidR="007269B8" w:rsidRPr="00D757DF">
        <w:rPr>
          <w:lang w:val="en-AU"/>
        </w:rPr>
        <w:t>,</w:t>
      </w:r>
      <w:r w:rsidR="00FC377A" w:rsidRPr="00D757DF">
        <w:rPr>
          <w:lang w:val="en-AU"/>
        </w:rPr>
        <w:t xml:space="preserve"> and that the only criteria</w:t>
      </w:r>
      <w:r w:rsidR="00853BD1" w:rsidRPr="00D757DF">
        <w:rPr>
          <w:lang w:val="en-AU"/>
        </w:rPr>
        <w:t xml:space="preserve"> o</w:t>
      </w:r>
      <w:r w:rsidR="00FC377A" w:rsidRPr="00D757DF">
        <w:rPr>
          <w:lang w:val="en-AU"/>
        </w:rPr>
        <w:t xml:space="preserve">f worth and success are those associated with the </w:t>
      </w:r>
      <w:r w:rsidR="00853BD1" w:rsidRPr="00D757DF">
        <w:rPr>
          <w:lang w:val="en-AU"/>
        </w:rPr>
        <w:t>cultural standards</w:t>
      </w:r>
      <w:r w:rsidR="00E84FC7" w:rsidRPr="00D757DF">
        <w:rPr>
          <w:lang w:val="en-AU"/>
        </w:rPr>
        <w:t xml:space="preserve"> of the white colonisers.</w:t>
      </w:r>
    </w:p>
    <w:p w14:paraId="53E26B67" w14:textId="66B3A60B" w:rsidR="00844AB2" w:rsidRPr="009C0AE1" w:rsidRDefault="00844AB2" w:rsidP="001D633B">
      <w:pPr>
        <w:pStyle w:val="EEBody"/>
        <w:rPr>
          <w:lang w:val="en-GB"/>
        </w:rPr>
      </w:pPr>
      <w:r w:rsidRPr="009C0AE1">
        <w:rPr>
          <w:lang w:val="en-GB"/>
        </w:rPr>
        <w:t xml:space="preserve">The </w:t>
      </w:r>
      <w:r w:rsidR="00B43CF0" w:rsidRPr="009C0AE1">
        <w:rPr>
          <w:lang w:val="en-GB"/>
        </w:rPr>
        <w:t>2007</w:t>
      </w:r>
      <w:r w:rsidR="0031115C" w:rsidRPr="009C0AE1">
        <w:rPr>
          <w:lang w:val="en-GB"/>
        </w:rPr>
        <w:t>–</w:t>
      </w:r>
      <w:r w:rsidR="00B43CF0" w:rsidRPr="009C0AE1">
        <w:rPr>
          <w:lang w:val="en-GB"/>
        </w:rPr>
        <w:t>2012 Intervention</w:t>
      </w:r>
      <w:r w:rsidRPr="009C0AE1">
        <w:rPr>
          <w:lang w:val="en-GB"/>
        </w:rPr>
        <w:t xml:space="preserve">, which took place in the Northern Territory of Australia was </w:t>
      </w:r>
      <w:r w:rsidR="00A83B32" w:rsidRPr="009C0AE1">
        <w:rPr>
          <w:lang w:val="en-GB"/>
        </w:rPr>
        <w:t xml:space="preserve">described by Professor </w:t>
      </w:r>
      <w:r w:rsidR="00B43CF0" w:rsidRPr="009C0AE1">
        <w:rPr>
          <w:lang w:val="en-GB"/>
        </w:rPr>
        <w:t xml:space="preserve">Triggs, President of the </w:t>
      </w:r>
      <w:r w:rsidR="007A768A" w:rsidRPr="009C0AE1">
        <w:rPr>
          <w:lang w:val="en-GB"/>
        </w:rPr>
        <w:t xml:space="preserve">Australian </w:t>
      </w:r>
      <w:r w:rsidR="00B43CF0" w:rsidRPr="009C0AE1">
        <w:rPr>
          <w:lang w:val="en-GB"/>
        </w:rPr>
        <w:t>Human Rights Commission</w:t>
      </w:r>
      <w:r w:rsidR="00355C9F" w:rsidRPr="009C0AE1">
        <w:rPr>
          <w:lang w:val="en-GB"/>
        </w:rPr>
        <w:t>,</w:t>
      </w:r>
      <w:r w:rsidR="00B43CF0" w:rsidRPr="009C0AE1">
        <w:rPr>
          <w:lang w:val="en-GB"/>
        </w:rPr>
        <w:t xml:space="preserve"> </w:t>
      </w:r>
      <w:r w:rsidR="00FC4589" w:rsidRPr="009C0AE1">
        <w:rPr>
          <w:lang w:val="en-GB"/>
        </w:rPr>
        <w:t xml:space="preserve">as </w:t>
      </w:r>
      <w:r w:rsidR="007A768A" w:rsidRPr="009C0AE1">
        <w:rPr>
          <w:lang w:val="en-GB"/>
        </w:rPr>
        <w:t xml:space="preserve">being </w:t>
      </w:r>
      <w:r w:rsidR="00FC4589" w:rsidRPr="009C0AE1">
        <w:rPr>
          <w:lang w:val="en-GB"/>
        </w:rPr>
        <w:t>in breach of the basic princip</w:t>
      </w:r>
      <w:r w:rsidR="00D275A0" w:rsidRPr="009C0AE1">
        <w:rPr>
          <w:lang w:val="en-GB"/>
        </w:rPr>
        <w:t>les of public international law (</w:t>
      </w:r>
      <w:r w:rsidR="000C6146" w:rsidRPr="009C0AE1">
        <w:rPr>
          <w:lang w:val="en-GB"/>
        </w:rPr>
        <w:t>Kerin</w:t>
      </w:r>
      <w:r w:rsidR="00D275A0" w:rsidRPr="009C0AE1">
        <w:rPr>
          <w:lang w:val="en-GB"/>
        </w:rPr>
        <w:t>, 2015)</w:t>
      </w:r>
      <w:r w:rsidRPr="009C0AE1">
        <w:rPr>
          <w:lang w:val="en-GB"/>
        </w:rPr>
        <w:t>. In this region of Australia the police have the power to arrest and detain people for up to four hours for offenses such as drinking in public and making too much noise. These “paperless” arrests are usually</w:t>
      </w:r>
      <w:r w:rsidR="007137DA" w:rsidRPr="009C0AE1">
        <w:rPr>
          <w:lang w:val="en-GB"/>
        </w:rPr>
        <w:t xml:space="preserve"> of local Aboriginal people, a number of whom,</w:t>
      </w:r>
      <w:r w:rsidRPr="009C0AE1">
        <w:rPr>
          <w:lang w:val="en-GB"/>
        </w:rPr>
        <w:t xml:space="preserve"> detained und</w:t>
      </w:r>
      <w:r w:rsidR="007137DA" w:rsidRPr="009C0AE1">
        <w:rPr>
          <w:lang w:val="en-GB"/>
        </w:rPr>
        <w:t xml:space="preserve">er this law </w:t>
      </w:r>
      <w:r w:rsidRPr="009C0AE1">
        <w:rPr>
          <w:lang w:val="en-GB"/>
        </w:rPr>
        <w:t>have died in custody.</w:t>
      </w:r>
    </w:p>
    <w:p w14:paraId="7D8688D6" w14:textId="303F1E71" w:rsidR="007269B8" w:rsidRPr="009C0AE1" w:rsidRDefault="007269B8" w:rsidP="001D633B">
      <w:pPr>
        <w:pStyle w:val="EEBody"/>
        <w:rPr>
          <w:lang w:val="en-GB"/>
        </w:rPr>
      </w:pPr>
      <w:r w:rsidRPr="009C0AE1">
        <w:rPr>
          <w:lang w:val="en-GB"/>
        </w:rPr>
        <w:t xml:space="preserve">In addition to these more overt practices of colonial oppression, </w:t>
      </w:r>
      <w:r w:rsidR="00D275A0" w:rsidRPr="009C0AE1">
        <w:rPr>
          <w:lang w:val="en-GB"/>
        </w:rPr>
        <w:t>social</w:t>
      </w:r>
      <w:r w:rsidR="00FC4589" w:rsidRPr="009C0AE1">
        <w:rPr>
          <w:lang w:val="en-GB"/>
        </w:rPr>
        <w:t xml:space="preserve"> control of Aboriginal people continues with the </w:t>
      </w:r>
      <w:r w:rsidR="00BC1FD2" w:rsidRPr="009C0AE1">
        <w:rPr>
          <w:lang w:val="en-GB"/>
        </w:rPr>
        <w:t xml:space="preserve">development </w:t>
      </w:r>
      <w:r w:rsidR="00FC4589" w:rsidRPr="009C0AE1">
        <w:rPr>
          <w:lang w:val="en-GB"/>
        </w:rPr>
        <w:t xml:space="preserve">of humanistic forms of colonisation (Bowers, 2008). Through abnormalising difference, </w:t>
      </w:r>
      <w:r w:rsidRPr="009C0AE1">
        <w:rPr>
          <w:lang w:val="en-GB"/>
        </w:rPr>
        <w:t>W</w:t>
      </w:r>
      <w:r w:rsidR="00FC4589" w:rsidRPr="009C0AE1">
        <w:rPr>
          <w:lang w:val="en-GB"/>
        </w:rPr>
        <w:t xml:space="preserve">estern psychology and </w:t>
      </w:r>
      <w:r w:rsidR="004D0B48" w:rsidRPr="009C0AE1">
        <w:rPr>
          <w:lang w:val="en-GB"/>
        </w:rPr>
        <w:t>its</w:t>
      </w:r>
      <w:r w:rsidR="00FC4589" w:rsidRPr="009C0AE1">
        <w:rPr>
          <w:lang w:val="en-GB"/>
        </w:rPr>
        <w:t xml:space="preserve"> practices </w:t>
      </w:r>
      <w:r w:rsidR="004D0B48" w:rsidRPr="009C0AE1">
        <w:rPr>
          <w:lang w:val="en-GB"/>
        </w:rPr>
        <w:t>have</w:t>
      </w:r>
      <w:r w:rsidR="00FC4589" w:rsidRPr="009C0AE1">
        <w:rPr>
          <w:lang w:val="en-GB"/>
        </w:rPr>
        <w:t xml:space="preserve"> produ</w:t>
      </w:r>
      <w:r w:rsidR="00421EAC" w:rsidRPr="009C0AE1">
        <w:rPr>
          <w:lang w:val="en-GB"/>
        </w:rPr>
        <w:t>ced new forms of social control</w:t>
      </w:r>
      <w:r w:rsidR="00D461B9" w:rsidRPr="009C0AE1">
        <w:rPr>
          <w:lang w:val="en-GB"/>
        </w:rPr>
        <w:t xml:space="preserve"> </w:t>
      </w:r>
      <w:r w:rsidR="00D275A0" w:rsidRPr="009C0AE1">
        <w:rPr>
          <w:lang w:val="en-GB"/>
        </w:rPr>
        <w:t>(Sonn, 2004).</w:t>
      </w:r>
    </w:p>
    <w:p w14:paraId="2094B93B" w14:textId="24DE786B" w:rsidR="00522B72" w:rsidRPr="009C0AE1" w:rsidRDefault="00522B72" w:rsidP="00A75D63">
      <w:pPr>
        <w:pStyle w:val="EEBody"/>
        <w:rPr>
          <w:rFonts w:eastAsia="Times New Roman"/>
          <w:lang w:val="en-GB"/>
        </w:rPr>
      </w:pPr>
      <w:r w:rsidRPr="009C0AE1">
        <w:rPr>
          <w:lang w:val="en-GB"/>
        </w:rPr>
        <w:lastRenderedPageBreak/>
        <w:t>In AOD counselling, common interventions includ</w:t>
      </w:r>
      <w:r w:rsidR="005B1B3E" w:rsidRPr="009C0AE1">
        <w:rPr>
          <w:lang w:val="en-GB"/>
        </w:rPr>
        <w:t>e motivational interviewing (MI)</w:t>
      </w:r>
      <w:r w:rsidRPr="009C0AE1">
        <w:rPr>
          <w:lang w:val="en-GB"/>
        </w:rPr>
        <w:t xml:space="preserve"> </w:t>
      </w:r>
      <w:r w:rsidR="005B1B3E" w:rsidRPr="009C0AE1">
        <w:rPr>
          <w:lang w:val="en-GB"/>
        </w:rPr>
        <w:t>(</w:t>
      </w:r>
      <w:r w:rsidRPr="009C0AE1">
        <w:rPr>
          <w:lang w:val="en-GB"/>
        </w:rPr>
        <w:t xml:space="preserve">Miller </w:t>
      </w:r>
      <w:r w:rsidR="00C73752" w:rsidRPr="009C0AE1">
        <w:rPr>
          <w:lang w:val="en-GB"/>
        </w:rPr>
        <w:t>and</w:t>
      </w:r>
      <w:r w:rsidRPr="009C0AE1">
        <w:rPr>
          <w:lang w:val="en-GB"/>
        </w:rPr>
        <w:t xml:space="preserve"> Rollnick, 1991), strengths-based therapy (SBT</w:t>
      </w:r>
      <w:r w:rsidR="00170BFA" w:rsidRPr="009C0AE1">
        <w:rPr>
          <w:lang w:val="en-GB"/>
        </w:rPr>
        <w:t>) (Berg, 2009; Van</w:t>
      </w:r>
      <w:r w:rsidRPr="009C0AE1">
        <w:rPr>
          <w:lang w:val="en-GB"/>
        </w:rPr>
        <w:t xml:space="preserve"> Wormer </w:t>
      </w:r>
      <w:r w:rsidR="00C73752" w:rsidRPr="009C0AE1">
        <w:rPr>
          <w:lang w:val="en-GB"/>
        </w:rPr>
        <w:t>and</w:t>
      </w:r>
      <w:r w:rsidRPr="009C0AE1">
        <w:rPr>
          <w:lang w:val="en-GB"/>
        </w:rPr>
        <w:t xml:space="preserve"> Davis, 2012) and cogn</w:t>
      </w:r>
      <w:r w:rsidR="00636113" w:rsidRPr="009C0AE1">
        <w:rPr>
          <w:lang w:val="en-GB"/>
        </w:rPr>
        <w:t>itive behavioural therapy (CBT) (</w:t>
      </w:r>
      <w:r w:rsidRPr="009C0AE1">
        <w:rPr>
          <w:lang w:val="en-GB"/>
        </w:rPr>
        <w:t>Beck</w:t>
      </w:r>
      <w:r w:rsidR="00C73752" w:rsidRPr="009C0AE1">
        <w:rPr>
          <w:lang w:val="en-GB"/>
        </w:rPr>
        <w:t xml:space="preserve"> </w:t>
      </w:r>
      <w:r w:rsidR="00C73752" w:rsidRPr="009C0AE1">
        <w:rPr>
          <w:i/>
          <w:lang w:val="en-GB"/>
        </w:rPr>
        <w:t>et al</w:t>
      </w:r>
      <w:r w:rsidR="004D0B48" w:rsidRPr="009C0AE1">
        <w:rPr>
          <w:lang w:val="en-GB"/>
        </w:rPr>
        <w:t xml:space="preserve">, 1993). </w:t>
      </w:r>
      <w:r w:rsidR="004D0B48" w:rsidRPr="006018EA">
        <w:rPr>
          <w:highlight w:val="yellow"/>
          <w:lang w:val="en-GB"/>
        </w:rPr>
        <w:t>These approach</w:t>
      </w:r>
      <w:r w:rsidR="00BC1FD2" w:rsidRPr="006018EA">
        <w:rPr>
          <w:highlight w:val="yellow"/>
          <w:lang w:val="en-GB"/>
        </w:rPr>
        <w:t xml:space="preserve">es are </w:t>
      </w:r>
      <w:r w:rsidR="004D0B48" w:rsidRPr="006018EA">
        <w:rPr>
          <w:highlight w:val="yellow"/>
          <w:lang w:val="en-GB"/>
        </w:rPr>
        <w:t xml:space="preserve">practiced widely in Australian health settings and </w:t>
      </w:r>
      <w:r w:rsidR="00BC1FD2" w:rsidRPr="006018EA">
        <w:rPr>
          <w:highlight w:val="yellow"/>
          <w:lang w:val="en-GB"/>
        </w:rPr>
        <w:t xml:space="preserve">are </w:t>
      </w:r>
      <w:r w:rsidR="00AD15A1" w:rsidRPr="006018EA">
        <w:rPr>
          <w:highlight w:val="yellow"/>
          <w:lang w:val="en-GB"/>
        </w:rPr>
        <w:t>reported to provide</w:t>
      </w:r>
      <w:r w:rsidR="00BC1FD2" w:rsidRPr="006018EA">
        <w:rPr>
          <w:highlight w:val="yellow"/>
          <w:lang w:val="en-GB"/>
        </w:rPr>
        <w:t xml:space="preserve"> support for </w:t>
      </w:r>
      <w:r w:rsidR="00747C53" w:rsidRPr="006018EA">
        <w:rPr>
          <w:highlight w:val="yellow"/>
          <w:lang w:val="en-GB"/>
        </w:rPr>
        <w:t>many</w:t>
      </w:r>
      <w:r w:rsidR="00BC1FD2" w:rsidRPr="006018EA">
        <w:rPr>
          <w:highlight w:val="yellow"/>
          <w:lang w:val="en-GB"/>
        </w:rPr>
        <w:t xml:space="preserve"> people </w:t>
      </w:r>
      <w:r w:rsidR="00EC718A" w:rsidRPr="006018EA">
        <w:rPr>
          <w:highlight w:val="yellow"/>
          <w:lang w:val="en-GB"/>
        </w:rPr>
        <w:t xml:space="preserve">who are </w:t>
      </w:r>
      <w:r w:rsidR="00BC1FD2" w:rsidRPr="006018EA">
        <w:rPr>
          <w:highlight w:val="yellow"/>
          <w:lang w:val="en-GB"/>
        </w:rPr>
        <w:t xml:space="preserve">seeking to </w:t>
      </w:r>
      <w:r w:rsidR="00A83B32" w:rsidRPr="006018EA">
        <w:rPr>
          <w:highlight w:val="yellow"/>
          <w:lang w:val="en-GB"/>
        </w:rPr>
        <w:t xml:space="preserve">make changes to their AOD use </w:t>
      </w:r>
      <w:r w:rsidR="00BC1FD2" w:rsidRPr="006018EA">
        <w:rPr>
          <w:highlight w:val="yellow"/>
          <w:lang w:val="en-GB"/>
        </w:rPr>
        <w:t>or deal</w:t>
      </w:r>
      <w:r w:rsidR="00EC718A" w:rsidRPr="006018EA">
        <w:rPr>
          <w:highlight w:val="yellow"/>
          <w:lang w:val="en-GB"/>
        </w:rPr>
        <w:t>ing</w:t>
      </w:r>
      <w:r w:rsidR="00BC1FD2" w:rsidRPr="006018EA">
        <w:rPr>
          <w:highlight w:val="yellow"/>
          <w:lang w:val="en-GB"/>
        </w:rPr>
        <w:t xml:space="preserve"> with addiction.</w:t>
      </w:r>
      <w:r w:rsidR="00747FBF" w:rsidRPr="006018EA">
        <w:rPr>
          <w:highlight w:val="yellow"/>
          <w:lang w:val="en-GB"/>
        </w:rPr>
        <w:t xml:space="preserve"> Such mainstream interventions, </w:t>
      </w:r>
      <w:r w:rsidR="004B6904" w:rsidRPr="006018EA">
        <w:rPr>
          <w:highlight w:val="yellow"/>
          <w:lang w:val="en-GB"/>
        </w:rPr>
        <w:t xml:space="preserve">when </w:t>
      </w:r>
      <w:r w:rsidR="00EA5317" w:rsidRPr="006018EA">
        <w:rPr>
          <w:highlight w:val="yellow"/>
          <w:lang w:val="en-GB"/>
        </w:rPr>
        <w:t>imposed on Aboriginal people without cultural adaptation and the involvement of Aboriginal communit</w:t>
      </w:r>
      <w:r w:rsidR="007269B8" w:rsidRPr="006018EA">
        <w:rPr>
          <w:highlight w:val="yellow"/>
          <w:lang w:val="en-GB"/>
        </w:rPr>
        <w:t>ies,</w:t>
      </w:r>
      <w:r w:rsidR="00EA5317" w:rsidRPr="006018EA">
        <w:rPr>
          <w:highlight w:val="yellow"/>
          <w:lang w:val="en-GB"/>
        </w:rPr>
        <w:t xml:space="preserve"> </w:t>
      </w:r>
      <w:r w:rsidR="004B6904" w:rsidRPr="006018EA">
        <w:rPr>
          <w:highlight w:val="yellow"/>
          <w:lang w:val="en-GB"/>
        </w:rPr>
        <w:t>are ineffective.</w:t>
      </w:r>
      <w:r w:rsidR="00EA5317" w:rsidRPr="009C0AE1">
        <w:rPr>
          <w:lang w:val="en-GB"/>
        </w:rPr>
        <w:t xml:space="preserve"> </w:t>
      </w:r>
      <w:r w:rsidR="004B6904" w:rsidRPr="009C0AE1">
        <w:rPr>
          <w:lang w:val="en-GB"/>
        </w:rPr>
        <w:t xml:space="preserve">Similarly, </w:t>
      </w:r>
      <w:r w:rsidR="00EA5317" w:rsidRPr="009C0AE1">
        <w:rPr>
          <w:lang w:val="en-GB"/>
        </w:rPr>
        <w:t>education and persuasion program</w:t>
      </w:r>
      <w:r w:rsidR="00F2207A" w:rsidRPr="009C0AE1">
        <w:rPr>
          <w:lang w:val="en-GB"/>
        </w:rPr>
        <w:t>s</w:t>
      </w:r>
      <w:r w:rsidR="00EA5317" w:rsidRPr="009C0AE1">
        <w:rPr>
          <w:lang w:val="en-GB"/>
        </w:rPr>
        <w:t xml:space="preserve"> have had little impact (Gray </w:t>
      </w:r>
      <w:r w:rsidR="00C73752" w:rsidRPr="009C0AE1">
        <w:rPr>
          <w:lang w:val="en-GB"/>
        </w:rPr>
        <w:t>and</w:t>
      </w:r>
      <w:r w:rsidR="00EA5317" w:rsidRPr="009C0AE1">
        <w:rPr>
          <w:lang w:val="en-GB"/>
        </w:rPr>
        <w:t xml:space="preserve"> Wilkes, 2010).</w:t>
      </w:r>
    </w:p>
    <w:p w14:paraId="1B85C2AD" w14:textId="0A13D014" w:rsidR="00BF6B79" w:rsidRPr="009C0AE1" w:rsidRDefault="00EA5317" w:rsidP="00BF6B79">
      <w:pPr>
        <w:pStyle w:val="EEBody"/>
        <w:rPr>
          <w:lang w:val="en-GB"/>
        </w:rPr>
      </w:pPr>
      <w:r w:rsidRPr="009C0AE1">
        <w:rPr>
          <w:lang w:val="en-GB"/>
        </w:rPr>
        <w:t xml:space="preserve">One notable </w:t>
      </w:r>
      <w:r w:rsidR="00C8549C" w:rsidRPr="009C0AE1">
        <w:rPr>
          <w:lang w:val="en-GB"/>
        </w:rPr>
        <w:t>problem with the widespre</w:t>
      </w:r>
      <w:r w:rsidRPr="009C0AE1">
        <w:rPr>
          <w:lang w:val="en-GB"/>
        </w:rPr>
        <w:t xml:space="preserve">ad application of </w:t>
      </w:r>
      <w:r w:rsidR="00C8549C" w:rsidRPr="009C0AE1">
        <w:rPr>
          <w:lang w:val="en-GB"/>
        </w:rPr>
        <w:t>models</w:t>
      </w:r>
      <w:r w:rsidRPr="009C0AE1">
        <w:rPr>
          <w:lang w:val="en-GB"/>
        </w:rPr>
        <w:t xml:space="preserve"> designed by non</w:t>
      </w:r>
      <w:r w:rsidR="0031115C" w:rsidRPr="009C0AE1">
        <w:rPr>
          <w:lang w:val="en-GB"/>
        </w:rPr>
        <w:t>-</w:t>
      </w:r>
      <w:r w:rsidRPr="009C0AE1">
        <w:rPr>
          <w:lang w:val="en-GB"/>
        </w:rPr>
        <w:t xml:space="preserve">Aboriginal practitioners and academics </w:t>
      </w:r>
      <w:r w:rsidR="00C8549C" w:rsidRPr="009C0AE1">
        <w:rPr>
          <w:lang w:val="en-GB"/>
        </w:rPr>
        <w:t>is th</w:t>
      </w:r>
      <w:r w:rsidR="00421EAC" w:rsidRPr="009C0AE1">
        <w:rPr>
          <w:lang w:val="en-GB"/>
        </w:rPr>
        <w:t>at they</w:t>
      </w:r>
      <w:r w:rsidR="00C8549C" w:rsidRPr="009C0AE1">
        <w:rPr>
          <w:lang w:val="en-GB"/>
        </w:rPr>
        <w:t xml:space="preserve"> </w:t>
      </w:r>
      <w:r w:rsidR="007269B8" w:rsidRPr="009C0AE1">
        <w:rPr>
          <w:lang w:val="en-GB"/>
        </w:rPr>
        <w:t xml:space="preserve">focus </w:t>
      </w:r>
      <w:r w:rsidR="00747C53" w:rsidRPr="009C0AE1">
        <w:rPr>
          <w:lang w:val="en-GB"/>
        </w:rPr>
        <w:t xml:space="preserve">only </w:t>
      </w:r>
      <w:r w:rsidR="00C8549C" w:rsidRPr="009C0AE1">
        <w:rPr>
          <w:lang w:val="en-GB"/>
        </w:rPr>
        <w:t xml:space="preserve">on changing behaviour </w:t>
      </w:r>
      <w:r w:rsidR="000E62A5" w:rsidRPr="009C0AE1">
        <w:rPr>
          <w:lang w:val="en-GB"/>
        </w:rPr>
        <w:t>in relation to substance use</w:t>
      </w:r>
      <w:r w:rsidR="007269B8" w:rsidRPr="009C0AE1">
        <w:rPr>
          <w:lang w:val="en-GB"/>
        </w:rPr>
        <w:t>,</w:t>
      </w:r>
      <w:r w:rsidR="000E62A5" w:rsidRPr="009C0AE1">
        <w:rPr>
          <w:lang w:val="en-GB"/>
        </w:rPr>
        <w:t xml:space="preserve"> </w:t>
      </w:r>
      <w:r w:rsidR="00C8549C" w:rsidRPr="009C0AE1">
        <w:rPr>
          <w:lang w:val="en-GB"/>
        </w:rPr>
        <w:t>and do no</w:t>
      </w:r>
      <w:r w:rsidRPr="009C0AE1">
        <w:rPr>
          <w:lang w:val="en-GB"/>
        </w:rPr>
        <w:t xml:space="preserve">t address issues such </w:t>
      </w:r>
      <w:r w:rsidR="007269B8" w:rsidRPr="009C0AE1">
        <w:rPr>
          <w:lang w:val="en-GB"/>
        </w:rPr>
        <w:t xml:space="preserve">as </w:t>
      </w:r>
      <w:r w:rsidRPr="009C0AE1">
        <w:rPr>
          <w:lang w:val="en-GB"/>
        </w:rPr>
        <w:t>trauma</w:t>
      </w:r>
      <w:r w:rsidR="001A7B1D" w:rsidRPr="009C0AE1">
        <w:rPr>
          <w:lang w:val="en-GB"/>
        </w:rPr>
        <w:t xml:space="preserve"> </w:t>
      </w:r>
      <w:r w:rsidRPr="009C0AE1">
        <w:rPr>
          <w:lang w:val="en-GB"/>
        </w:rPr>
        <w:t xml:space="preserve">(Saggers </w:t>
      </w:r>
      <w:r w:rsidR="00C73752" w:rsidRPr="009C0AE1">
        <w:rPr>
          <w:lang w:val="en-GB"/>
        </w:rPr>
        <w:t>and</w:t>
      </w:r>
      <w:r w:rsidRPr="009C0AE1">
        <w:rPr>
          <w:lang w:val="en-GB"/>
        </w:rPr>
        <w:t xml:space="preserve"> Gray, 1998),</w:t>
      </w:r>
      <w:r w:rsidR="00C8549C" w:rsidRPr="009C0AE1">
        <w:rPr>
          <w:lang w:val="en-GB"/>
        </w:rPr>
        <w:t xml:space="preserve"> marginalisation, power, history and the social context in which the </w:t>
      </w:r>
      <w:r w:rsidR="001B25C4" w:rsidRPr="009C0AE1">
        <w:rPr>
          <w:lang w:val="en-GB"/>
        </w:rPr>
        <w:t>problem has arisen. Without addressing these issues, it can be argued that therapies can become another avenue through</w:t>
      </w:r>
      <w:r w:rsidR="00E23F33" w:rsidRPr="009C0AE1">
        <w:rPr>
          <w:lang w:val="en-GB"/>
        </w:rPr>
        <w:t xml:space="preserve"> which a group of people who have experienced oppression</w:t>
      </w:r>
      <w:r w:rsidR="00AB62F2" w:rsidRPr="009C0AE1">
        <w:rPr>
          <w:lang w:val="en-GB"/>
        </w:rPr>
        <w:t xml:space="preserve"> may be</w:t>
      </w:r>
      <w:r w:rsidR="001B25C4" w:rsidRPr="009C0AE1">
        <w:rPr>
          <w:lang w:val="en-GB"/>
        </w:rPr>
        <w:t xml:space="preserve"> invited to experience evidence of </w:t>
      </w:r>
      <w:r w:rsidR="00AB62F2" w:rsidRPr="009C0AE1">
        <w:rPr>
          <w:lang w:val="en-GB"/>
        </w:rPr>
        <w:t xml:space="preserve">their </w:t>
      </w:r>
      <w:r w:rsidR="001B25C4" w:rsidRPr="009C0AE1">
        <w:rPr>
          <w:lang w:val="en-GB"/>
        </w:rPr>
        <w:t xml:space="preserve">own inadequacy </w:t>
      </w:r>
      <w:r w:rsidR="003E7357" w:rsidRPr="009C0AE1">
        <w:rPr>
          <w:lang w:val="en-GB"/>
        </w:rPr>
        <w:t>(</w:t>
      </w:r>
      <w:r w:rsidR="00C02305" w:rsidRPr="009C0AE1">
        <w:rPr>
          <w:lang w:val="en-GB"/>
        </w:rPr>
        <w:t xml:space="preserve">Prilleltensky, </w:t>
      </w:r>
      <w:r w:rsidR="001B25C4" w:rsidRPr="009C0AE1">
        <w:rPr>
          <w:lang w:val="en-GB"/>
        </w:rPr>
        <w:t>2003</w:t>
      </w:r>
      <w:r w:rsidR="00E23F33" w:rsidRPr="009C0AE1">
        <w:rPr>
          <w:lang w:val="en-GB"/>
        </w:rPr>
        <w:t>, 2008</w:t>
      </w:r>
      <w:r w:rsidR="00C73752" w:rsidRPr="009C0AE1">
        <w:rPr>
          <w:lang w:val="en-GB"/>
        </w:rPr>
        <w:t>;</w:t>
      </w:r>
      <w:r w:rsidR="005B1B3E" w:rsidRPr="009C0AE1">
        <w:rPr>
          <w:lang w:val="en-GB"/>
        </w:rPr>
        <w:t xml:space="preserve"> Winslade </w:t>
      </w:r>
      <w:r w:rsidR="00C73752" w:rsidRPr="009C0AE1">
        <w:rPr>
          <w:lang w:val="en-GB"/>
        </w:rPr>
        <w:t>and</w:t>
      </w:r>
      <w:r w:rsidR="005B1B3E" w:rsidRPr="009C0AE1">
        <w:rPr>
          <w:lang w:val="en-GB"/>
        </w:rPr>
        <w:t xml:space="preserve"> Smith</w:t>
      </w:r>
      <w:r w:rsidR="00747FBF" w:rsidRPr="009C0AE1">
        <w:rPr>
          <w:lang w:val="en-GB"/>
        </w:rPr>
        <w:t>, 1997</w:t>
      </w:r>
      <w:r w:rsidR="001B25C4" w:rsidRPr="009C0AE1">
        <w:rPr>
          <w:lang w:val="en-GB"/>
        </w:rPr>
        <w:t>).</w:t>
      </w:r>
      <w:r w:rsidR="00D14556" w:rsidRPr="009C0AE1">
        <w:rPr>
          <w:lang w:val="en-GB"/>
        </w:rPr>
        <w:t xml:space="preserve"> For colonised people, h</w:t>
      </w:r>
      <w:r w:rsidR="00A83B32" w:rsidRPr="009C0AE1">
        <w:rPr>
          <w:lang w:val="en-GB"/>
        </w:rPr>
        <w:t>ealing</w:t>
      </w:r>
      <w:r w:rsidR="00D14556" w:rsidRPr="009C0AE1">
        <w:rPr>
          <w:lang w:val="en-GB"/>
        </w:rPr>
        <w:t xml:space="preserve"> </w:t>
      </w:r>
      <w:r w:rsidR="000E62A5" w:rsidRPr="009C0AE1">
        <w:rPr>
          <w:lang w:val="en-GB"/>
        </w:rPr>
        <w:t xml:space="preserve">also involves developing a </w:t>
      </w:r>
      <w:r w:rsidR="00A83B32" w:rsidRPr="009C0AE1">
        <w:rPr>
          <w:lang w:val="en-GB"/>
        </w:rPr>
        <w:t>posit</w:t>
      </w:r>
      <w:r w:rsidR="00D14556" w:rsidRPr="009C0AE1">
        <w:rPr>
          <w:lang w:val="en-GB"/>
        </w:rPr>
        <w:t>i</w:t>
      </w:r>
      <w:r w:rsidR="000E62A5" w:rsidRPr="009C0AE1">
        <w:rPr>
          <w:lang w:val="en-GB"/>
        </w:rPr>
        <w:t>ve account of cultural</w:t>
      </w:r>
      <w:r w:rsidR="00A83B32" w:rsidRPr="009C0AE1">
        <w:rPr>
          <w:lang w:val="en-GB"/>
        </w:rPr>
        <w:t xml:space="preserve"> identity (Ramirez </w:t>
      </w:r>
      <w:r w:rsidR="00C73752" w:rsidRPr="009C0AE1">
        <w:rPr>
          <w:lang w:val="en-GB"/>
        </w:rPr>
        <w:t>and</w:t>
      </w:r>
      <w:r w:rsidR="00A83B32" w:rsidRPr="009C0AE1">
        <w:rPr>
          <w:lang w:val="en-GB"/>
        </w:rPr>
        <w:t xml:space="preserve"> Hammack, 2014).</w:t>
      </w:r>
    </w:p>
    <w:p w14:paraId="67A7AA96" w14:textId="36CAF3A7" w:rsidR="00040188" w:rsidRPr="009C0AE1" w:rsidRDefault="00040188" w:rsidP="00937943">
      <w:pPr>
        <w:pStyle w:val="EEBody"/>
        <w:rPr>
          <w:iCs w:val="0"/>
          <w:lang w:val="en-GB"/>
        </w:rPr>
      </w:pPr>
      <w:r w:rsidRPr="009C0AE1">
        <w:rPr>
          <w:iCs w:val="0"/>
          <w:lang w:val="en-GB"/>
        </w:rPr>
        <w:t xml:space="preserve">It has been reported that Australian mainstream AOD services have </w:t>
      </w:r>
      <w:r w:rsidR="003A59D9" w:rsidRPr="009C0AE1">
        <w:rPr>
          <w:iCs w:val="0"/>
          <w:lang w:val="en-GB"/>
        </w:rPr>
        <w:t xml:space="preserve">not only </w:t>
      </w:r>
      <w:r w:rsidRPr="009C0AE1">
        <w:rPr>
          <w:iCs w:val="0"/>
          <w:lang w:val="en-GB"/>
        </w:rPr>
        <w:t>largely failed to address the needs of Aboriginal people (</w:t>
      </w:r>
      <w:r w:rsidR="00EA5317" w:rsidRPr="009C0AE1">
        <w:rPr>
          <w:iCs w:val="0"/>
          <w:lang w:val="en-GB"/>
        </w:rPr>
        <w:t>Gray</w:t>
      </w:r>
      <w:r w:rsidR="00AD3D78" w:rsidRPr="009C0AE1">
        <w:rPr>
          <w:iCs w:val="0"/>
          <w:lang w:val="en-GB"/>
        </w:rPr>
        <w:t xml:space="preserve"> </w:t>
      </w:r>
      <w:r w:rsidR="00C73752" w:rsidRPr="009C0AE1">
        <w:rPr>
          <w:iCs w:val="0"/>
          <w:lang w:val="en-GB"/>
        </w:rPr>
        <w:t>and</w:t>
      </w:r>
      <w:r w:rsidR="00EA5317" w:rsidRPr="009C0AE1">
        <w:rPr>
          <w:iCs w:val="0"/>
          <w:lang w:val="en-GB"/>
        </w:rPr>
        <w:t xml:space="preserve"> Wilkes, 2010;</w:t>
      </w:r>
      <w:r w:rsidR="00AD3D78" w:rsidRPr="009C0AE1">
        <w:rPr>
          <w:iCs w:val="0"/>
          <w:lang w:val="en-GB"/>
        </w:rPr>
        <w:t xml:space="preserve"> </w:t>
      </w:r>
      <w:r w:rsidRPr="009C0AE1">
        <w:rPr>
          <w:iCs w:val="0"/>
          <w:lang w:val="en-GB"/>
        </w:rPr>
        <w:t xml:space="preserve">Wilson </w:t>
      </w:r>
      <w:r w:rsidR="006E7EC0" w:rsidRPr="009C0AE1">
        <w:rPr>
          <w:i/>
          <w:iCs w:val="0"/>
          <w:lang w:val="en-GB"/>
        </w:rPr>
        <w:t>et al</w:t>
      </w:r>
      <w:r w:rsidRPr="009C0AE1">
        <w:rPr>
          <w:iCs w:val="0"/>
          <w:lang w:val="en-GB"/>
        </w:rPr>
        <w:t>, 2010)</w:t>
      </w:r>
      <w:r w:rsidR="00F553C0" w:rsidRPr="009C0AE1">
        <w:rPr>
          <w:iCs w:val="0"/>
          <w:lang w:val="en-GB"/>
        </w:rPr>
        <w:t>,</w:t>
      </w:r>
      <w:r w:rsidRPr="009C0AE1">
        <w:rPr>
          <w:iCs w:val="0"/>
          <w:lang w:val="en-GB"/>
        </w:rPr>
        <w:t xml:space="preserve"> </w:t>
      </w:r>
      <w:r w:rsidR="003A59D9" w:rsidRPr="009C0AE1">
        <w:rPr>
          <w:iCs w:val="0"/>
          <w:lang w:val="en-GB"/>
        </w:rPr>
        <w:t>but have at times</w:t>
      </w:r>
      <w:r w:rsidRPr="009C0AE1">
        <w:rPr>
          <w:iCs w:val="0"/>
          <w:lang w:val="en-GB"/>
        </w:rPr>
        <w:t xml:space="preserve"> demonstrate</w:t>
      </w:r>
      <w:r w:rsidR="003A59D9" w:rsidRPr="009C0AE1">
        <w:rPr>
          <w:iCs w:val="0"/>
          <w:lang w:val="en-GB"/>
        </w:rPr>
        <w:t>d</w:t>
      </w:r>
      <w:r w:rsidRPr="009C0AE1">
        <w:rPr>
          <w:iCs w:val="0"/>
          <w:lang w:val="en-GB"/>
        </w:rPr>
        <w:t xml:space="preserve"> values and practices that do not support</w:t>
      </w:r>
      <w:r w:rsidR="00BC1FD2" w:rsidRPr="009C0AE1">
        <w:rPr>
          <w:iCs w:val="0"/>
          <w:lang w:val="en-GB"/>
        </w:rPr>
        <w:t>, or are antagonistic to an individual’</w:t>
      </w:r>
      <w:r w:rsidR="00D14556" w:rsidRPr="009C0AE1">
        <w:rPr>
          <w:iCs w:val="0"/>
          <w:lang w:val="en-GB"/>
        </w:rPr>
        <w:t>s</w:t>
      </w:r>
      <w:r w:rsidR="00BC1FD2" w:rsidRPr="009C0AE1">
        <w:rPr>
          <w:iCs w:val="0"/>
          <w:lang w:val="en-GB"/>
        </w:rPr>
        <w:t xml:space="preserve"> </w:t>
      </w:r>
      <w:r w:rsidRPr="009C0AE1">
        <w:rPr>
          <w:iCs w:val="0"/>
          <w:lang w:val="en-GB"/>
        </w:rPr>
        <w:t>sense of cultural iden</w:t>
      </w:r>
      <w:r w:rsidR="003A59D9" w:rsidRPr="009C0AE1">
        <w:rPr>
          <w:iCs w:val="0"/>
          <w:lang w:val="en-GB"/>
        </w:rPr>
        <w:t xml:space="preserve">tity </w:t>
      </w:r>
      <w:r w:rsidRPr="009C0AE1">
        <w:rPr>
          <w:iCs w:val="0"/>
          <w:lang w:val="en-GB"/>
        </w:rPr>
        <w:t xml:space="preserve">(Curtis </w:t>
      </w:r>
      <w:r w:rsidR="00C73752" w:rsidRPr="009C0AE1">
        <w:rPr>
          <w:iCs w:val="0"/>
          <w:lang w:val="en-GB"/>
        </w:rPr>
        <w:t>and</w:t>
      </w:r>
      <w:r w:rsidRPr="009C0AE1">
        <w:rPr>
          <w:iCs w:val="0"/>
          <w:lang w:val="en-GB"/>
        </w:rPr>
        <w:t xml:space="preserve"> Harrison, 2001; McKenzie, 1997). According to McKelvie and Cameron (2000), the history of white </w:t>
      </w:r>
      <w:r w:rsidR="00BC1FD2" w:rsidRPr="009C0AE1">
        <w:rPr>
          <w:iCs w:val="0"/>
          <w:lang w:val="en-GB"/>
        </w:rPr>
        <w:t xml:space="preserve">practitioners </w:t>
      </w:r>
      <w:r w:rsidRPr="009C0AE1">
        <w:rPr>
          <w:iCs w:val="0"/>
          <w:lang w:val="en-GB"/>
        </w:rPr>
        <w:t>expressing patronising and authori</w:t>
      </w:r>
      <w:r w:rsidR="00D270DB" w:rsidRPr="009C0AE1">
        <w:rPr>
          <w:iCs w:val="0"/>
          <w:lang w:val="en-GB"/>
        </w:rPr>
        <w:t xml:space="preserve">tarian attitudes </w:t>
      </w:r>
      <w:r w:rsidRPr="009C0AE1">
        <w:rPr>
          <w:iCs w:val="0"/>
          <w:lang w:val="en-GB"/>
        </w:rPr>
        <w:t xml:space="preserve">has strongly influenced how the </w:t>
      </w:r>
      <w:r w:rsidR="00D14556" w:rsidRPr="009C0AE1">
        <w:rPr>
          <w:iCs w:val="0"/>
          <w:lang w:val="en-GB"/>
        </w:rPr>
        <w:t>helping professions are regarded</w:t>
      </w:r>
      <w:r w:rsidRPr="009C0AE1">
        <w:rPr>
          <w:iCs w:val="0"/>
          <w:lang w:val="en-GB"/>
        </w:rPr>
        <w:t>.</w:t>
      </w:r>
      <w:r w:rsidR="00D14556" w:rsidRPr="009C0AE1">
        <w:rPr>
          <w:iCs w:val="0"/>
          <w:lang w:val="en-GB"/>
        </w:rPr>
        <w:t xml:space="preserve"> </w:t>
      </w:r>
      <w:r w:rsidRPr="009C0AE1">
        <w:rPr>
          <w:iCs w:val="0"/>
          <w:lang w:val="en-GB"/>
        </w:rPr>
        <w:t xml:space="preserve">It has </w:t>
      </w:r>
      <w:r w:rsidR="00937943" w:rsidRPr="009C0AE1">
        <w:rPr>
          <w:iCs w:val="0"/>
          <w:lang w:val="en-GB"/>
        </w:rPr>
        <w:t xml:space="preserve">also </w:t>
      </w:r>
      <w:r w:rsidRPr="009C0AE1">
        <w:rPr>
          <w:iCs w:val="0"/>
          <w:lang w:val="en-GB"/>
        </w:rPr>
        <w:t xml:space="preserve">been found that </w:t>
      </w:r>
      <w:r w:rsidR="00937943" w:rsidRPr="009C0AE1">
        <w:rPr>
          <w:iCs w:val="0"/>
          <w:lang w:val="en-GB"/>
        </w:rPr>
        <w:t>there is considerable concern expressed</w:t>
      </w:r>
      <w:r w:rsidR="003A59D9" w:rsidRPr="009C0AE1">
        <w:rPr>
          <w:iCs w:val="0"/>
          <w:lang w:val="en-GB"/>
        </w:rPr>
        <w:t xml:space="preserve"> </w:t>
      </w:r>
      <w:r w:rsidR="004B6904" w:rsidRPr="009C0AE1">
        <w:rPr>
          <w:iCs w:val="0"/>
          <w:lang w:val="en-GB"/>
        </w:rPr>
        <w:t xml:space="preserve">among </w:t>
      </w:r>
      <w:r w:rsidR="00E5316E" w:rsidRPr="009C0AE1">
        <w:rPr>
          <w:iCs w:val="0"/>
          <w:lang w:val="en-GB"/>
        </w:rPr>
        <w:t>those struggling with AOD problems</w:t>
      </w:r>
      <w:r w:rsidR="004B6904" w:rsidRPr="009C0AE1">
        <w:rPr>
          <w:iCs w:val="0"/>
          <w:lang w:val="en-GB"/>
        </w:rPr>
        <w:t xml:space="preserve"> </w:t>
      </w:r>
      <w:r w:rsidRPr="009C0AE1">
        <w:rPr>
          <w:iCs w:val="0"/>
          <w:lang w:val="en-GB"/>
        </w:rPr>
        <w:t xml:space="preserve">about </w:t>
      </w:r>
      <w:r w:rsidR="003A59D9" w:rsidRPr="009C0AE1">
        <w:rPr>
          <w:iCs w:val="0"/>
          <w:lang w:val="en-GB"/>
        </w:rPr>
        <w:t>advers</w:t>
      </w:r>
      <w:r w:rsidR="00134DF5" w:rsidRPr="009C0AE1">
        <w:rPr>
          <w:iCs w:val="0"/>
          <w:lang w:val="en-GB"/>
        </w:rPr>
        <w:t>e consequences should they seek</w:t>
      </w:r>
      <w:r w:rsidR="003A59D9" w:rsidRPr="009C0AE1">
        <w:rPr>
          <w:iCs w:val="0"/>
          <w:lang w:val="en-GB"/>
        </w:rPr>
        <w:t xml:space="preserve"> </w:t>
      </w:r>
      <w:r w:rsidR="00937943" w:rsidRPr="009C0AE1">
        <w:rPr>
          <w:iCs w:val="0"/>
          <w:lang w:val="en-GB"/>
        </w:rPr>
        <w:t>help</w:t>
      </w:r>
      <w:r w:rsidR="00E5316E" w:rsidRPr="009C0AE1">
        <w:rPr>
          <w:iCs w:val="0"/>
          <w:lang w:val="en-GB"/>
        </w:rPr>
        <w:t xml:space="preserve"> from </w:t>
      </w:r>
      <w:r w:rsidR="00E5316E" w:rsidRPr="009C0AE1">
        <w:rPr>
          <w:iCs w:val="0"/>
          <w:lang w:val="en-GB"/>
        </w:rPr>
        <w:lastRenderedPageBreak/>
        <w:t>workers in these professions</w:t>
      </w:r>
      <w:r w:rsidR="00937943" w:rsidRPr="009C0AE1">
        <w:rPr>
          <w:iCs w:val="0"/>
          <w:lang w:val="en-GB"/>
        </w:rPr>
        <w:t>.</w:t>
      </w:r>
      <w:r w:rsidR="00D14556" w:rsidRPr="009C0AE1">
        <w:rPr>
          <w:iCs w:val="0"/>
          <w:lang w:val="en-GB"/>
        </w:rPr>
        <w:t xml:space="preserve"> </w:t>
      </w:r>
      <w:r w:rsidR="00B865A5" w:rsidRPr="009C0AE1">
        <w:rPr>
          <w:iCs w:val="0"/>
          <w:lang w:val="en-GB"/>
        </w:rPr>
        <w:t>Over many years, under the guise of</w:t>
      </w:r>
      <w:r w:rsidR="00AD3D78" w:rsidRPr="009C0AE1">
        <w:rPr>
          <w:iCs w:val="0"/>
          <w:lang w:val="en-GB"/>
        </w:rPr>
        <w:t xml:space="preserve"> </w:t>
      </w:r>
      <w:r w:rsidR="00980807" w:rsidRPr="009C0AE1">
        <w:rPr>
          <w:iCs w:val="0"/>
          <w:lang w:val="en-GB"/>
        </w:rPr>
        <w:t>‘</w:t>
      </w:r>
      <w:r w:rsidR="00B865A5" w:rsidRPr="009C0AE1">
        <w:rPr>
          <w:iCs w:val="0"/>
          <w:lang w:val="en-GB"/>
        </w:rPr>
        <w:t>welfare</w:t>
      </w:r>
      <w:r w:rsidR="00980807" w:rsidRPr="009C0AE1">
        <w:rPr>
          <w:iCs w:val="0"/>
          <w:lang w:val="en-GB"/>
        </w:rPr>
        <w:t>’</w:t>
      </w:r>
      <w:r w:rsidR="00AD3D78" w:rsidRPr="009C0AE1">
        <w:rPr>
          <w:iCs w:val="0"/>
          <w:lang w:val="en-GB"/>
        </w:rPr>
        <w:t>,</w:t>
      </w:r>
      <w:r w:rsidR="00B865A5" w:rsidRPr="009C0AE1">
        <w:rPr>
          <w:iCs w:val="0"/>
          <w:lang w:val="en-GB"/>
        </w:rPr>
        <w:t xml:space="preserve"> many such </w:t>
      </w:r>
      <w:r w:rsidR="00030FB2" w:rsidRPr="009C0AE1">
        <w:rPr>
          <w:iCs w:val="0"/>
          <w:lang w:val="en-GB"/>
        </w:rPr>
        <w:t xml:space="preserve">workers </w:t>
      </w:r>
      <w:r w:rsidRPr="009C0AE1">
        <w:rPr>
          <w:iCs w:val="0"/>
          <w:lang w:val="en-GB"/>
        </w:rPr>
        <w:t xml:space="preserve">have </w:t>
      </w:r>
      <w:r w:rsidR="00B865A5" w:rsidRPr="009C0AE1">
        <w:rPr>
          <w:iCs w:val="0"/>
          <w:lang w:val="en-GB"/>
        </w:rPr>
        <w:t>served</w:t>
      </w:r>
      <w:r w:rsidR="00D14556" w:rsidRPr="009C0AE1">
        <w:rPr>
          <w:iCs w:val="0"/>
          <w:lang w:val="en-GB"/>
        </w:rPr>
        <w:t xml:space="preserve"> to support</w:t>
      </w:r>
      <w:r w:rsidRPr="009C0AE1">
        <w:rPr>
          <w:iCs w:val="0"/>
          <w:lang w:val="en-GB"/>
        </w:rPr>
        <w:t xml:space="preserve"> the enactment of</w:t>
      </w:r>
      <w:r w:rsidR="00B865A5" w:rsidRPr="009C0AE1">
        <w:rPr>
          <w:iCs w:val="0"/>
          <w:lang w:val="en-GB"/>
        </w:rPr>
        <w:t xml:space="preserve"> oppressive government policies</w:t>
      </w:r>
      <w:r w:rsidR="003A59D9" w:rsidRPr="009C0AE1">
        <w:rPr>
          <w:iCs w:val="0"/>
          <w:lang w:val="en-GB"/>
        </w:rPr>
        <w:t xml:space="preserve"> </w:t>
      </w:r>
      <w:r w:rsidRPr="009C0AE1">
        <w:rPr>
          <w:iCs w:val="0"/>
          <w:lang w:val="en-GB"/>
        </w:rPr>
        <w:t>(Bacon, 2007; Foley, 1997; Tatz, 1999).</w:t>
      </w:r>
    </w:p>
    <w:p w14:paraId="2D66ECA0" w14:textId="3076A5FE" w:rsidR="00937943" w:rsidRPr="009C0AE1" w:rsidRDefault="00D270DB" w:rsidP="003F542F">
      <w:pPr>
        <w:pStyle w:val="EEBody"/>
        <w:rPr>
          <w:lang w:val="en-GB"/>
        </w:rPr>
      </w:pPr>
      <w:r w:rsidRPr="009C0AE1">
        <w:rPr>
          <w:lang w:val="en-GB"/>
        </w:rPr>
        <w:t>Until recent times, l</w:t>
      </w:r>
      <w:r w:rsidR="00BF6B79" w:rsidRPr="009C0AE1">
        <w:rPr>
          <w:lang w:val="en-GB"/>
        </w:rPr>
        <w:t>ittle consideration h</w:t>
      </w:r>
      <w:r w:rsidR="003E7357" w:rsidRPr="009C0AE1">
        <w:rPr>
          <w:lang w:val="en-GB"/>
        </w:rPr>
        <w:t xml:space="preserve">as been given to </w:t>
      </w:r>
      <w:r w:rsidR="00030FB2" w:rsidRPr="009C0AE1">
        <w:rPr>
          <w:lang w:val="en-GB"/>
        </w:rPr>
        <w:t xml:space="preserve">the worldviews and experiences of </w:t>
      </w:r>
      <w:r w:rsidR="00BF6B79" w:rsidRPr="009C0AE1">
        <w:rPr>
          <w:lang w:val="en-GB"/>
        </w:rPr>
        <w:t xml:space="preserve">people </w:t>
      </w:r>
      <w:r w:rsidR="003E7357" w:rsidRPr="009C0AE1">
        <w:rPr>
          <w:lang w:val="en-GB"/>
        </w:rPr>
        <w:t>in the Fourth World</w:t>
      </w:r>
      <w:r w:rsidR="00030FB2" w:rsidRPr="009C0AE1">
        <w:rPr>
          <w:lang w:val="en-GB"/>
        </w:rPr>
        <w:t>,</w:t>
      </w:r>
      <w:r w:rsidR="003E7357" w:rsidRPr="009C0AE1">
        <w:rPr>
          <w:lang w:val="en-GB"/>
        </w:rPr>
        <w:t xml:space="preserve"> </w:t>
      </w:r>
      <w:r w:rsidR="00BF6B79" w:rsidRPr="009C0AE1">
        <w:rPr>
          <w:lang w:val="en-GB"/>
        </w:rPr>
        <w:t xml:space="preserve">and how </w:t>
      </w:r>
      <w:r w:rsidR="00030FB2" w:rsidRPr="009C0AE1">
        <w:rPr>
          <w:lang w:val="en-GB"/>
        </w:rPr>
        <w:t xml:space="preserve">they may </w:t>
      </w:r>
      <w:r w:rsidR="00BF6B79" w:rsidRPr="009C0AE1">
        <w:rPr>
          <w:lang w:val="en-GB"/>
        </w:rPr>
        <w:t xml:space="preserve">differ from </w:t>
      </w:r>
      <w:r w:rsidR="00030FB2" w:rsidRPr="009C0AE1">
        <w:rPr>
          <w:lang w:val="en-GB"/>
        </w:rPr>
        <w:t xml:space="preserve">those </w:t>
      </w:r>
      <w:r w:rsidR="00BF6B79" w:rsidRPr="009C0AE1">
        <w:rPr>
          <w:lang w:val="en-GB"/>
        </w:rPr>
        <w:t xml:space="preserve">of </w:t>
      </w:r>
      <w:r w:rsidR="000E62A5" w:rsidRPr="009C0AE1">
        <w:rPr>
          <w:lang w:val="en-GB"/>
        </w:rPr>
        <w:t xml:space="preserve">the white middle class, </w:t>
      </w:r>
      <w:r w:rsidR="008E172C" w:rsidRPr="009C0AE1">
        <w:rPr>
          <w:lang w:val="en-GB"/>
        </w:rPr>
        <w:t xml:space="preserve">those </w:t>
      </w:r>
      <w:r w:rsidR="002F7895" w:rsidRPr="009C0AE1">
        <w:rPr>
          <w:lang w:val="en-GB"/>
        </w:rPr>
        <w:t xml:space="preserve">whose standards are used to measure </w:t>
      </w:r>
      <w:r w:rsidRPr="009C0AE1">
        <w:rPr>
          <w:lang w:val="en-GB"/>
        </w:rPr>
        <w:t>an in</w:t>
      </w:r>
      <w:r w:rsidR="002F7895" w:rsidRPr="009C0AE1">
        <w:rPr>
          <w:lang w:val="en-GB"/>
        </w:rPr>
        <w:t>dividual’s healthy mental state</w:t>
      </w:r>
      <w:r w:rsidRPr="009C0AE1">
        <w:rPr>
          <w:lang w:val="en-GB"/>
        </w:rPr>
        <w:t xml:space="preserve"> (</w:t>
      </w:r>
      <w:r w:rsidR="00355C9F" w:rsidRPr="009C0AE1">
        <w:rPr>
          <w:lang w:val="en-GB"/>
        </w:rPr>
        <w:t xml:space="preserve">Bishop </w:t>
      </w:r>
      <w:r w:rsidR="00C73752" w:rsidRPr="009C0AE1">
        <w:rPr>
          <w:lang w:val="en-GB"/>
        </w:rPr>
        <w:t>and</w:t>
      </w:r>
      <w:r w:rsidR="00355C9F" w:rsidRPr="009C0AE1">
        <w:rPr>
          <w:lang w:val="en-GB"/>
        </w:rPr>
        <w:t xml:space="preserve"> Glynn, 1999;</w:t>
      </w:r>
      <w:r w:rsidR="001570D5" w:rsidRPr="009C0AE1">
        <w:rPr>
          <w:lang w:val="en-GB"/>
        </w:rPr>
        <w:t xml:space="preserve"> </w:t>
      </w:r>
      <w:r w:rsidR="00CE7E86" w:rsidRPr="009C0AE1">
        <w:rPr>
          <w:lang w:val="en-GB"/>
        </w:rPr>
        <w:t xml:space="preserve">Carvajal </w:t>
      </w:r>
      <w:r w:rsidR="00C73752" w:rsidRPr="009C0AE1">
        <w:rPr>
          <w:lang w:val="en-GB"/>
        </w:rPr>
        <w:t>and</w:t>
      </w:r>
      <w:r w:rsidR="00AD3D78" w:rsidRPr="009C0AE1">
        <w:rPr>
          <w:lang w:val="en-GB"/>
        </w:rPr>
        <w:t xml:space="preserve"> </w:t>
      </w:r>
      <w:r w:rsidR="002F7895" w:rsidRPr="009C0AE1">
        <w:rPr>
          <w:lang w:val="en-GB"/>
        </w:rPr>
        <w:t xml:space="preserve">Young, </w:t>
      </w:r>
      <w:r w:rsidR="001E43C2" w:rsidRPr="009C0AE1">
        <w:rPr>
          <w:lang w:val="en-GB"/>
        </w:rPr>
        <w:t xml:space="preserve">2008; Fox </w:t>
      </w:r>
      <w:r w:rsidR="00C73752" w:rsidRPr="009C0AE1">
        <w:rPr>
          <w:lang w:val="en-GB"/>
        </w:rPr>
        <w:t>and</w:t>
      </w:r>
      <w:r w:rsidR="001B25C4" w:rsidRPr="009C0AE1">
        <w:rPr>
          <w:lang w:val="en-GB"/>
        </w:rPr>
        <w:t xml:space="preserve"> Prilleltensky</w:t>
      </w:r>
      <w:r w:rsidR="00CE7E86" w:rsidRPr="009C0AE1">
        <w:rPr>
          <w:lang w:val="en-GB"/>
        </w:rPr>
        <w:t xml:space="preserve">, 1997; </w:t>
      </w:r>
      <w:r w:rsidR="00E23F33" w:rsidRPr="009C0AE1">
        <w:rPr>
          <w:lang w:val="en-GB"/>
        </w:rPr>
        <w:t>Prilleltensky, 2008</w:t>
      </w:r>
      <w:r w:rsidR="001B25C4" w:rsidRPr="009C0AE1">
        <w:rPr>
          <w:lang w:val="en-GB"/>
        </w:rPr>
        <w:t>;</w:t>
      </w:r>
      <w:r w:rsidR="001E43C2" w:rsidRPr="009C0AE1">
        <w:rPr>
          <w:lang w:val="en-GB"/>
        </w:rPr>
        <w:t xml:space="preserve"> </w:t>
      </w:r>
      <w:r w:rsidR="00CE7E86" w:rsidRPr="009C0AE1">
        <w:rPr>
          <w:lang w:val="en-GB"/>
        </w:rPr>
        <w:t xml:space="preserve">Sue </w:t>
      </w:r>
      <w:r w:rsidR="00C73752" w:rsidRPr="009C0AE1">
        <w:rPr>
          <w:lang w:val="en-GB"/>
        </w:rPr>
        <w:t>and</w:t>
      </w:r>
      <w:r w:rsidR="002F7895" w:rsidRPr="009C0AE1">
        <w:rPr>
          <w:lang w:val="en-GB"/>
        </w:rPr>
        <w:t xml:space="preserve"> Sue, 2012).</w:t>
      </w:r>
      <w:r w:rsidR="00F553C0" w:rsidRPr="009C0AE1" w:rsidDel="00F553C0">
        <w:rPr>
          <w:lang w:val="en-GB"/>
        </w:rPr>
        <w:t xml:space="preserve"> </w:t>
      </w:r>
      <w:r w:rsidR="00DB5031" w:rsidRPr="009C0AE1">
        <w:rPr>
          <w:lang w:val="en-GB"/>
        </w:rPr>
        <w:t xml:space="preserve">In order </w:t>
      </w:r>
      <w:r w:rsidR="00BF6B79" w:rsidRPr="009C0AE1">
        <w:rPr>
          <w:lang w:val="en-GB"/>
        </w:rPr>
        <w:t xml:space="preserve">to provide culturally safe responses to </w:t>
      </w:r>
      <w:r w:rsidR="00866AA1" w:rsidRPr="009C0AE1">
        <w:rPr>
          <w:lang w:val="en-GB"/>
        </w:rPr>
        <w:t xml:space="preserve">AOD </w:t>
      </w:r>
      <w:r w:rsidR="00BF6B79" w:rsidRPr="009C0AE1">
        <w:rPr>
          <w:lang w:val="en-GB"/>
        </w:rPr>
        <w:t xml:space="preserve">problems experienced by Aboriginal people, </w:t>
      </w:r>
      <w:r w:rsidR="00937943" w:rsidRPr="009C0AE1">
        <w:rPr>
          <w:lang w:val="en-GB"/>
        </w:rPr>
        <w:t xml:space="preserve">researchers and practitioners need </w:t>
      </w:r>
      <w:r w:rsidR="002F7895" w:rsidRPr="009C0AE1">
        <w:rPr>
          <w:lang w:val="en-GB"/>
        </w:rPr>
        <w:t>to position themselves</w:t>
      </w:r>
      <w:r w:rsidR="00BF6B79" w:rsidRPr="009C0AE1">
        <w:rPr>
          <w:lang w:val="en-GB"/>
        </w:rPr>
        <w:t xml:space="preserve"> in partnership with </w:t>
      </w:r>
      <w:r w:rsidR="00CF77BA" w:rsidRPr="009C0AE1">
        <w:rPr>
          <w:lang w:val="en-GB"/>
        </w:rPr>
        <w:t>i</w:t>
      </w:r>
      <w:r w:rsidR="00BF6B79" w:rsidRPr="009C0AE1">
        <w:rPr>
          <w:lang w:val="en-GB"/>
        </w:rPr>
        <w:t>ndigenous Australians</w:t>
      </w:r>
      <w:r w:rsidR="002F7895" w:rsidRPr="009C0AE1">
        <w:rPr>
          <w:lang w:val="en-GB"/>
        </w:rPr>
        <w:t xml:space="preserve"> and adopt </w:t>
      </w:r>
      <w:r w:rsidR="001E43C2" w:rsidRPr="009C0AE1">
        <w:rPr>
          <w:lang w:val="en-GB"/>
        </w:rPr>
        <w:t xml:space="preserve">appropriate </w:t>
      </w:r>
      <w:r w:rsidR="00866AA1" w:rsidRPr="009C0AE1">
        <w:rPr>
          <w:lang w:val="en-GB"/>
        </w:rPr>
        <w:t>methodologies</w:t>
      </w:r>
      <w:r w:rsidR="00AB62F2" w:rsidRPr="009C0AE1">
        <w:rPr>
          <w:lang w:val="en-GB"/>
        </w:rPr>
        <w:t xml:space="preserve"> </w:t>
      </w:r>
      <w:r w:rsidR="00937943" w:rsidRPr="009C0AE1">
        <w:rPr>
          <w:lang w:val="en-GB"/>
        </w:rPr>
        <w:t>in both research and practice</w:t>
      </w:r>
      <w:r w:rsidR="00AB62F2" w:rsidRPr="009C0AE1">
        <w:rPr>
          <w:lang w:val="en-GB"/>
        </w:rPr>
        <w:t xml:space="preserve"> (</w:t>
      </w:r>
      <w:r w:rsidR="00A65A93" w:rsidRPr="009C0AE1">
        <w:rPr>
          <w:lang w:val="en-GB"/>
        </w:rPr>
        <w:t>NIDAC, 2010;</w:t>
      </w:r>
      <w:r w:rsidR="00AD3D78" w:rsidRPr="009C0AE1">
        <w:rPr>
          <w:lang w:val="en-GB"/>
        </w:rPr>
        <w:t xml:space="preserve"> </w:t>
      </w:r>
      <w:r w:rsidR="00AB62F2" w:rsidRPr="009C0AE1">
        <w:rPr>
          <w:lang w:val="en-GB"/>
        </w:rPr>
        <w:t>Smith, 2012)</w:t>
      </w:r>
      <w:r w:rsidR="00BF6B79" w:rsidRPr="009C0AE1">
        <w:rPr>
          <w:lang w:val="en-GB"/>
        </w:rPr>
        <w:t xml:space="preserve">. </w:t>
      </w:r>
    </w:p>
    <w:p w14:paraId="10FE430D" w14:textId="1B2A5FB0" w:rsidR="001B25C4" w:rsidRPr="009C0AE1" w:rsidRDefault="00ED2462" w:rsidP="001B25C4">
      <w:pPr>
        <w:pStyle w:val="EEBody"/>
        <w:rPr>
          <w:lang w:val="en-GB"/>
        </w:rPr>
      </w:pPr>
      <w:r w:rsidRPr="009C0AE1">
        <w:rPr>
          <w:lang w:val="en-GB"/>
        </w:rPr>
        <w:t>A partic</w:t>
      </w:r>
      <w:r w:rsidR="007D2394" w:rsidRPr="009C0AE1">
        <w:rPr>
          <w:lang w:val="en-GB"/>
        </w:rPr>
        <w:t>ular focus of my research is to</w:t>
      </w:r>
      <w:r w:rsidRPr="009C0AE1">
        <w:rPr>
          <w:lang w:val="en-GB"/>
        </w:rPr>
        <w:t xml:space="preserve"> explore narrative approaches</w:t>
      </w:r>
      <w:r w:rsidR="00991D4D" w:rsidRPr="009C0AE1">
        <w:rPr>
          <w:lang w:val="en-GB"/>
        </w:rPr>
        <w:t xml:space="preserve"> to therapy, </w:t>
      </w:r>
      <w:r w:rsidR="007D2394" w:rsidRPr="009C0AE1">
        <w:rPr>
          <w:lang w:val="en-GB"/>
        </w:rPr>
        <w:t xml:space="preserve">which can be best understood as emerging from the </w:t>
      </w:r>
      <w:r w:rsidR="003E7357" w:rsidRPr="009C0AE1">
        <w:rPr>
          <w:lang w:val="en-GB"/>
        </w:rPr>
        <w:t>wor</w:t>
      </w:r>
      <w:r w:rsidR="00D270DB" w:rsidRPr="009C0AE1">
        <w:rPr>
          <w:lang w:val="en-GB"/>
        </w:rPr>
        <w:t xml:space="preserve">k of the post-structuralists </w:t>
      </w:r>
      <w:r w:rsidR="003E7357" w:rsidRPr="009C0AE1">
        <w:rPr>
          <w:lang w:val="en-GB"/>
        </w:rPr>
        <w:t>(Denborough, 2011).</w:t>
      </w:r>
      <w:r w:rsidR="00F553C0" w:rsidRPr="009C0AE1" w:rsidDel="00F553C0">
        <w:rPr>
          <w:lang w:val="en-GB"/>
        </w:rPr>
        <w:t xml:space="preserve"> </w:t>
      </w:r>
      <w:r w:rsidR="00BF6B79" w:rsidRPr="009C0AE1">
        <w:rPr>
          <w:lang w:val="en-GB"/>
        </w:rPr>
        <w:t>Foucault’s early work (</w:t>
      </w:r>
      <w:r w:rsidR="00B0319E" w:rsidRPr="009C0AE1">
        <w:rPr>
          <w:lang w:val="en-GB"/>
        </w:rPr>
        <w:t xml:space="preserve">1961, </w:t>
      </w:r>
      <w:r w:rsidR="00BF6B79" w:rsidRPr="009C0AE1">
        <w:rPr>
          <w:lang w:val="en-GB"/>
        </w:rPr>
        <w:t>1965, 19</w:t>
      </w:r>
      <w:r w:rsidR="00991D4D" w:rsidRPr="009C0AE1">
        <w:rPr>
          <w:lang w:val="en-GB"/>
        </w:rPr>
        <w:t>73</w:t>
      </w:r>
      <w:r w:rsidR="00E23F33" w:rsidRPr="009C0AE1">
        <w:rPr>
          <w:lang w:val="en-GB"/>
        </w:rPr>
        <w:t>), which is substantially grounded in the fields of psychology and psychiatry,</w:t>
      </w:r>
      <w:r w:rsidR="00937943" w:rsidRPr="009C0AE1">
        <w:rPr>
          <w:lang w:val="en-GB"/>
        </w:rPr>
        <w:t xml:space="preserve"> </w:t>
      </w:r>
      <w:r w:rsidR="005A6793" w:rsidRPr="009C0AE1">
        <w:rPr>
          <w:lang w:val="en-GB"/>
        </w:rPr>
        <w:t>has</w:t>
      </w:r>
      <w:r w:rsidR="00D14556" w:rsidRPr="009C0AE1">
        <w:rPr>
          <w:lang w:val="en-GB"/>
        </w:rPr>
        <w:t xml:space="preserve"> had a profound effect on the</w:t>
      </w:r>
      <w:r w:rsidR="00BF6B79" w:rsidRPr="009C0AE1">
        <w:rPr>
          <w:lang w:val="en-GB"/>
        </w:rPr>
        <w:t xml:space="preserve"> social sciences</w:t>
      </w:r>
      <w:r w:rsidR="00DB5031" w:rsidRPr="009C0AE1">
        <w:rPr>
          <w:lang w:val="en-GB"/>
        </w:rPr>
        <w:t xml:space="preserve"> (Besley, 2002)</w:t>
      </w:r>
      <w:r w:rsidR="00E00C16" w:rsidRPr="009C0AE1">
        <w:rPr>
          <w:lang w:val="en-GB"/>
        </w:rPr>
        <w:t>. H</w:t>
      </w:r>
      <w:r w:rsidR="00BF6B79" w:rsidRPr="009C0AE1">
        <w:rPr>
          <w:lang w:val="en-GB"/>
        </w:rPr>
        <w:t>owever,</w:t>
      </w:r>
      <w:r w:rsidR="001570D5" w:rsidRPr="009C0AE1">
        <w:rPr>
          <w:lang w:val="en-GB"/>
        </w:rPr>
        <w:t xml:space="preserve"> until White and Epston (1990</w:t>
      </w:r>
      <w:r w:rsidR="00BF6B79" w:rsidRPr="009C0AE1">
        <w:rPr>
          <w:lang w:val="en-GB"/>
        </w:rPr>
        <w:t xml:space="preserve">) developed their </w:t>
      </w:r>
      <w:r w:rsidR="00AD15A1" w:rsidRPr="009C0AE1">
        <w:rPr>
          <w:lang w:val="en-GB"/>
        </w:rPr>
        <w:t>narrative approaches</w:t>
      </w:r>
      <w:r w:rsidR="00BF6B79" w:rsidRPr="009C0AE1">
        <w:rPr>
          <w:lang w:val="en-GB"/>
        </w:rPr>
        <w:t xml:space="preserve">, </w:t>
      </w:r>
      <w:r w:rsidR="005A6793" w:rsidRPr="009C0AE1">
        <w:rPr>
          <w:lang w:val="en-GB"/>
        </w:rPr>
        <w:t xml:space="preserve">the work of </w:t>
      </w:r>
      <w:r w:rsidR="00BF6B79" w:rsidRPr="009C0AE1">
        <w:rPr>
          <w:lang w:val="en-GB"/>
        </w:rPr>
        <w:t>Foucault</w:t>
      </w:r>
      <w:bookmarkStart w:id="0" w:name="Editing"/>
      <w:bookmarkEnd w:id="0"/>
      <w:r w:rsidR="00BF6B79" w:rsidRPr="009C0AE1">
        <w:rPr>
          <w:lang w:val="en-GB"/>
        </w:rPr>
        <w:t xml:space="preserve"> </w:t>
      </w:r>
      <w:r w:rsidR="00866AA1" w:rsidRPr="009C0AE1">
        <w:rPr>
          <w:lang w:val="en-GB"/>
        </w:rPr>
        <w:t xml:space="preserve">had not been excavated </w:t>
      </w:r>
      <w:r w:rsidR="00BF6B79" w:rsidRPr="009C0AE1">
        <w:rPr>
          <w:lang w:val="en-GB"/>
        </w:rPr>
        <w:t>for its implications for counselling</w:t>
      </w:r>
      <w:r w:rsidR="00866AA1" w:rsidRPr="009C0AE1">
        <w:rPr>
          <w:lang w:val="en-GB"/>
        </w:rPr>
        <w:t xml:space="preserve"> (Denborough, </w:t>
      </w:r>
      <w:r w:rsidR="008341B5" w:rsidRPr="009C0AE1">
        <w:rPr>
          <w:lang w:val="en-GB"/>
        </w:rPr>
        <w:t>2011)</w:t>
      </w:r>
      <w:r w:rsidR="00BF6B79" w:rsidRPr="009C0AE1">
        <w:rPr>
          <w:lang w:val="en-GB"/>
        </w:rPr>
        <w:t xml:space="preserve">. </w:t>
      </w:r>
    </w:p>
    <w:p w14:paraId="23A5E1B4" w14:textId="4A2F9CF0" w:rsidR="00BF6B79" w:rsidRPr="009C0AE1" w:rsidRDefault="00937943" w:rsidP="008D1EBF">
      <w:pPr>
        <w:pStyle w:val="EEBody"/>
        <w:rPr>
          <w:lang w:val="en-GB"/>
        </w:rPr>
      </w:pPr>
      <w:r w:rsidRPr="009C0AE1">
        <w:rPr>
          <w:lang w:val="en-GB"/>
        </w:rPr>
        <w:t xml:space="preserve">White and Epston’s narrative therapy is critically engaged with </w:t>
      </w:r>
      <w:r w:rsidR="00BF6B79" w:rsidRPr="009C0AE1">
        <w:rPr>
          <w:lang w:val="en-GB"/>
        </w:rPr>
        <w:t>the language of representation (Besley, 2002)</w:t>
      </w:r>
      <w:r w:rsidR="00A06F0F" w:rsidRPr="009C0AE1">
        <w:rPr>
          <w:lang w:val="en-GB"/>
        </w:rPr>
        <w:t>,</w:t>
      </w:r>
      <w:r w:rsidR="00BF6B79" w:rsidRPr="009C0AE1">
        <w:rPr>
          <w:lang w:val="en-GB"/>
        </w:rPr>
        <w:t xml:space="preserve"> and</w:t>
      </w:r>
      <w:r w:rsidR="007B3FC6" w:rsidRPr="009C0AE1">
        <w:rPr>
          <w:lang w:val="en-GB"/>
        </w:rPr>
        <w:t xml:space="preserve"> can be</w:t>
      </w:r>
      <w:r w:rsidR="00A709D2" w:rsidRPr="009C0AE1">
        <w:rPr>
          <w:lang w:val="en-GB"/>
        </w:rPr>
        <w:t xml:space="preserve"> </w:t>
      </w:r>
      <w:r w:rsidR="00D1419E" w:rsidRPr="009C0AE1">
        <w:rPr>
          <w:lang w:val="en-GB"/>
        </w:rPr>
        <w:t xml:space="preserve">understood </w:t>
      </w:r>
      <w:r w:rsidR="00BF6B79" w:rsidRPr="009C0AE1">
        <w:rPr>
          <w:lang w:val="en-GB"/>
        </w:rPr>
        <w:t xml:space="preserve">as sitting within a broader movement within the social sciences, philosophy and the humanities, </w:t>
      </w:r>
      <w:r w:rsidR="008D1EBF" w:rsidRPr="009C0AE1">
        <w:rPr>
          <w:lang w:val="en-GB"/>
        </w:rPr>
        <w:t xml:space="preserve">described as the </w:t>
      </w:r>
      <w:r w:rsidR="00A06F0F" w:rsidRPr="009C0AE1">
        <w:rPr>
          <w:lang w:val="en-GB"/>
        </w:rPr>
        <w:t>‘</w:t>
      </w:r>
      <w:r w:rsidR="007B3FC6" w:rsidRPr="009C0AE1">
        <w:rPr>
          <w:lang w:val="en-GB"/>
        </w:rPr>
        <w:t>linguistic turn</w:t>
      </w:r>
      <w:r w:rsidR="00A06F0F" w:rsidRPr="009C0AE1">
        <w:rPr>
          <w:lang w:val="en-GB"/>
        </w:rPr>
        <w:t>’</w:t>
      </w:r>
      <w:r w:rsidR="007B3FC6" w:rsidRPr="009C0AE1">
        <w:rPr>
          <w:lang w:val="en-GB"/>
        </w:rPr>
        <w:t xml:space="preserve"> (</w:t>
      </w:r>
      <w:r w:rsidR="00BF6B79" w:rsidRPr="009C0AE1">
        <w:rPr>
          <w:lang w:val="en-GB"/>
        </w:rPr>
        <w:t>Ro</w:t>
      </w:r>
      <w:r w:rsidR="007B3FC6" w:rsidRPr="009C0AE1">
        <w:rPr>
          <w:lang w:val="en-GB"/>
        </w:rPr>
        <w:t>rty, 1967).</w:t>
      </w:r>
      <w:r w:rsidR="00BF6B79" w:rsidRPr="009C0AE1">
        <w:rPr>
          <w:lang w:val="en-GB"/>
        </w:rPr>
        <w:t xml:space="preserve"> </w:t>
      </w:r>
      <w:r w:rsidR="00D14556" w:rsidRPr="009C0AE1">
        <w:rPr>
          <w:u w:color="E36C0A"/>
          <w:lang w:val="en-GB"/>
        </w:rPr>
        <w:t xml:space="preserve">Narrative </w:t>
      </w:r>
      <w:r w:rsidR="00BF6B79" w:rsidRPr="009C0AE1">
        <w:rPr>
          <w:u w:color="E36C0A"/>
          <w:lang w:val="en-GB"/>
        </w:rPr>
        <w:t xml:space="preserve">approaches are distinguished </w:t>
      </w:r>
      <w:r w:rsidR="00332EB2" w:rsidRPr="009C0AE1">
        <w:rPr>
          <w:u w:color="E36C0A"/>
          <w:lang w:val="en-GB"/>
        </w:rPr>
        <w:t xml:space="preserve">by </w:t>
      </w:r>
      <w:r w:rsidR="009C7630" w:rsidRPr="009C0AE1">
        <w:rPr>
          <w:u w:color="E36C0A"/>
          <w:lang w:val="en-GB"/>
        </w:rPr>
        <w:t xml:space="preserve">their engagement with </w:t>
      </w:r>
      <w:r w:rsidR="00BF6B79" w:rsidRPr="009C0AE1">
        <w:rPr>
          <w:u w:color="E36C0A"/>
          <w:lang w:val="en-GB"/>
        </w:rPr>
        <w:t>the post-psychological cultural work of placing personal problems back into the realm of culture and history</w:t>
      </w:r>
      <w:r w:rsidR="00526F9A" w:rsidRPr="009C0AE1">
        <w:rPr>
          <w:u w:color="E36C0A"/>
          <w:lang w:val="en-GB"/>
        </w:rPr>
        <w:t xml:space="preserve">. </w:t>
      </w:r>
      <w:r w:rsidR="00EC718A">
        <w:rPr>
          <w:u w:color="E36C0A"/>
          <w:lang w:val="en-GB"/>
        </w:rPr>
        <w:t>Through narrative approaches, any story told about individuals, communities or events are open to interrogation.</w:t>
      </w:r>
    </w:p>
    <w:p w14:paraId="38DF3C8E" w14:textId="03D34D6D" w:rsidR="00BF6B79" w:rsidRPr="009C0AE1" w:rsidRDefault="00030FB2" w:rsidP="00BF6B79">
      <w:pPr>
        <w:pStyle w:val="EEBody"/>
        <w:rPr>
          <w:lang w:val="en-GB"/>
        </w:rPr>
      </w:pPr>
      <w:r w:rsidRPr="009C0AE1">
        <w:rPr>
          <w:lang w:val="en-GB"/>
        </w:rPr>
        <w:lastRenderedPageBreak/>
        <w:t>Narrative approaches are t</w:t>
      </w:r>
      <w:r w:rsidR="00BF6B79" w:rsidRPr="009C0AE1">
        <w:rPr>
          <w:lang w:val="en-GB"/>
        </w:rPr>
        <w:t>heoretically and philosophically underpinned by construction</w:t>
      </w:r>
      <w:r w:rsidR="00E23F33" w:rsidRPr="009C0AE1">
        <w:rPr>
          <w:lang w:val="en-GB"/>
        </w:rPr>
        <w:t>ist ideas (Gergen, 1983:</w:t>
      </w:r>
      <w:r w:rsidR="00AD3D78" w:rsidRPr="009C0AE1">
        <w:rPr>
          <w:lang w:val="en-GB"/>
        </w:rPr>
        <w:t xml:space="preserve"> </w:t>
      </w:r>
      <w:r w:rsidR="00E23F33" w:rsidRPr="009C0AE1">
        <w:rPr>
          <w:lang w:val="en-GB"/>
        </w:rPr>
        <w:t xml:space="preserve">Gergen </w:t>
      </w:r>
      <w:r w:rsidR="00C73752" w:rsidRPr="009C0AE1">
        <w:rPr>
          <w:lang w:val="en-GB"/>
        </w:rPr>
        <w:t>and</w:t>
      </w:r>
      <w:r w:rsidR="00E23F33" w:rsidRPr="009C0AE1">
        <w:rPr>
          <w:lang w:val="en-GB"/>
        </w:rPr>
        <w:t xml:space="preserve"> Gergen, 1984</w:t>
      </w:r>
      <w:r w:rsidR="00BF6B79" w:rsidRPr="009C0AE1">
        <w:rPr>
          <w:lang w:val="en-GB"/>
        </w:rPr>
        <w:t>)</w:t>
      </w:r>
      <w:r w:rsidRPr="009C0AE1">
        <w:rPr>
          <w:lang w:val="en-GB"/>
        </w:rPr>
        <w:t>,</w:t>
      </w:r>
      <w:r w:rsidR="00BF6B79" w:rsidRPr="009C0AE1">
        <w:rPr>
          <w:lang w:val="en-GB"/>
        </w:rPr>
        <w:t xml:space="preserve"> </w:t>
      </w:r>
      <w:r w:rsidRPr="009C0AE1">
        <w:rPr>
          <w:lang w:val="en-GB"/>
        </w:rPr>
        <w:t xml:space="preserve">and </w:t>
      </w:r>
      <w:r w:rsidR="00BF6B79" w:rsidRPr="009C0AE1">
        <w:rPr>
          <w:lang w:val="en-GB"/>
        </w:rPr>
        <w:t xml:space="preserve">excavate wide fields of knowledge </w:t>
      </w:r>
      <w:r w:rsidR="008E172C" w:rsidRPr="009C0AE1">
        <w:rPr>
          <w:lang w:val="en-GB"/>
        </w:rPr>
        <w:t xml:space="preserve">in order </w:t>
      </w:r>
      <w:r w:rsidR="00BF6B79" w:rsidRPr="009C0AE1">
        <w:rPr>
          <w:lang w:val="en-GB"/>
        </w:rPr>
        <w:t>to explore how various therapeutic practices position</w:t>
      </w:r>
      <w:r w:rsidR="00385DEF" w:rsidRPr="009C0AE1">
        <w:rPr>
          <w:lang w:val="en-GB"/>
        </w:rPr>
        <w:t xml:space="preserve"> individuals and their </w:t>
      </w:r>
      <w:r w:rsidR="00745807" w:rsidRPr="009C0AE1">
        <w:rPr>
          <w:lang w:val="en-GB"/>
        </w:rPr>
        <w:t xml:space="preserve">problems. </w:t>
      </w:r>
      <w:r w:rsidRPr="009C0AE1">
        <w:rPr>
          <w:lang w:val="en-GB"/>
        </w:rPr>
        <w:t>P</w:t>
      </w:r>
      <w:r w:rsidR="00BF6B79" w:rsidRPr="009C0AE1">
        <w:rPr>
          <w:lang w:val="en-GB"/>
        </w:rPr>
        <w:t>ositioning the problems experienced by people as occurring within social, cultural and political context</w:t>
      </w:r>
      <w:r w:rsidRPr="009C0AE1">
        <w:rPr>
          <w:lang w:val="en-GB"/>
        </w:rPr>
        <w:t>s</w:t>
      </w:r>
      <w:r w:rsidR="00BF6B79" w:rsidRPr="009C0AE1">
        <w:rPr>
          <w:lang w:val="en-GB"/>
        </w:rPr>
        <w:t xml:space="preserve">, </w:t>
      </w:r>
      <w:r w:rsidR="00A32ED6" w:rsidRPr="009C0AE1">
        <w:rPr>
          <w:lang w:val="en-GB"/>
        </w:rPr>
        <w:t xml:space="preserve">it is </w:t>
      </w:r>
      <w:r w:rsidR="00403457">
        <w:rPr>
          <w:lang w:val="en-GB"/>
        </w:rPr>
        <w:t>suggested</w:t>
      </w:r>
      <w:r w:rsidR="00355C9F" w:rsidRPr="009C0AE1">
        <w:rPr>
          <w:lang w:val="en-GB"/>
        </w:rPr>
        <w:t xml:space="preserve"> </w:t>
      </w:r>
      <w:r w:rsidR="00BF6B79" w:rsidRPr="009C0AE1">
        <w:rPr>
          <w:lang w:val="en-GB"/>
        </w:rPr>
        <w:t>that each individual produces meaning from the narrative</w:t>
      </w:r>
      <w:r w:rsidR="008E172C" w:rsidRPr="009C0AE1">
        <w:rPr>
          <w:lang w:val="en-GB"/>
        </w:rPr>
        <w:t xml:space="preserve">s available to them </w:t>
      </w:r>
      <w:r w:rsidR="00BF6B79" w:rsidRPr="009C0AE1">
        <w:rPr>
          <w:lang w:val="en-GB"/>
        </w:rPr>
        <w:t xml:space="preserve">(Drewery </w:t>
      </w:r>
      <w:r w:rsidR="00C73752" w:rsidRPr="009C0AE1">
        <w:rPr>
          <w:lang w:val="en-GB"/>
        </w:rPr>
        <w:t>and</w:t>
      </w:r>
      <w:r w:rsidR="00BF6B79" w:rsidRPr="009C0AE1">
        <w:rPr>
          <w:lang w:val="en-GB"/>
        </w:rPr>
        <w:t xml:space="preserve"> Winslade, 1997). </w:t>
      </w:r>
    </w:p>
    <w:p w14:paraId="4068D260" w14:textId="00005172" w:rsidR="00BF6B79" w:rsidRPr="009C0AE1" w:rsidRDefault="00BF6B79" w:rsidP="00BF6B79">
      <w:pPr>
        <w:pStyle w:val="EEBody"/>
        <w:rPr>
          <w:lang w:val="en-GB"/>
        </w:rPr>
      </w:pPr>
      <w:r w:rsidRPr="009C0AE1">
        <w:rPr>
          <w:lang w:val="en-GB"/>
        </w:rPr>
        <w:t xml:space="preserve">As with </w:t>
      </w:r>
      <w:r w:rsidR="00315FF1" w:rsidRPr="009C0AE1">
        <w:rPr>
          <w:lang w:val="en-GB"/>
        </w:rPr>
        <w:t xml:space="preserve">other </w:t>
      </w:r>
      <w:r w:rsidRPr="009C0AE1">
        <w:rPr>
          <w:lang w:val="en-GB"/>
        </w:rPr>
        <w:t>critical approaches to p</w:t>
      </w:r>
      <w:r w:rsidR="00315FF1" w:rsidRPr="009C0AE1">
        <w:rPr>
          <w:lang w:val="en-GB"/>
        </w:rPr>
        <w:t xml:space="preserve">sychology (Fox </w:t>
      </w:r>
      <w:r w:rsidR="00C73752" w:rsidRPr="009C0AE1">
        <w:rPr>
          <w:lang w:val="en-GB"/>
        </w:rPr>
        <w:t>and</w:t>
      </w:r>
      <w:r w:rsidR="00315FF1" w:rsidRPr="009C0AE1">
        <w:rPr>
          <w:lang w:val="en-GB"/>
        </w:rPr>
        <w:t xml:space="preserve"> Prilleltensky, 1997),</w:t>
      </w:r>
      <w:r w:rsidRPr="009C0AE1">
        <w:rPr>
          <w:lang w:val="en-GB"/>
        </w:rPr>
        <w:t xml:space="preserve"> narrativ</w:t>
      </w:r>
      <w:r w:rsidR="008E172C" w:rsidRPr="009C0AE1">
        <w:rPr>
          <w:lang w:val="en-GB"/>
        </w:rPr>
        <w:t>e approaches</w:t>
      </w:r>
      <w:r w:rsidR="00CF726F" w:rsidRPr="009C0AE1">
        <w:rPr>
          <w:lang w:val="en-GB"/>
        </w:rPr>
        <w:t xml:space="preserve"> aim</w:t>
      </w:r>
      <w:r w:rsidRPr="009C0AE1">
        <w:rPr>
          <w:lang w:val="en-GB"/>
        </w:rPr>
        <w:t xml:space="preserve"> to</w:t>
      </w:r>
      <w:r w:rsidR="00AD15A1" w:rsidRPr="009C0AE1">
        <w:rPr>
          <w:lang w:val="en-GB"/>
        </w:rPr>
        <w:t xml:space="preserve"> address</w:t>
      </w:r>
      <w:r w:rsidRPr="009C0AE1">
        <w:rPr>
          <w:lang w:val="en-GB"/>
        </w:rPr>
        <w:t xml:space="preserve"> specific </w:t>
      </w:r>
      <w:r w:rsidR="00D6750C" w:rsidRPr="009C0AE1">
        <w:rPr>
          <w:lang w:val="en-GB"/>
        </w:rPr>
        <w:t xml:space="preserve">problems, which are always </w:t>
      </w:r>
      <w:r w:rsidR="00980807" w:rsidRPr="009C0AE1">
        <w:rPr>
          <w:lang w:val="en-GB"/>
        </w:rPr>
        <w:t>‘</w:t>
      </w:r>
      <w:r w:rsidR="00D6750C" w:rsidRPr="009C0AE1">
        <w:rPr>
          <w:lang w:val="en-GB"/>
        </w:rPr>
        <w:t>externalised</w:t>
      </w:r>
      <w:r w:rsidR="00980807" w:rsidRPr="009C0AE1">
        <w:rPr>
          <w:lang w:val="en-GB"/>
        </w:rPr>
        <w:t>’</w:t>
      </w:r>
      <w:r w:rsidR="00D30D06" w:rsidRPr="009C0AE1">
        <w:rPr>
          <w:lang w:val="en-GB"/>
        </w:rPr>
        <w:t>,</w:t>
      </w:r>
      <w:r w:rsidR="00D6750C" w:rsidRPr="009C0AE1">
        <w:rPr>
          <w:lang w:val="en-GB"/>
        </w:rPr>
        <w:t xml:space="preserve"> </w:t>
      </w:r>
      <w:r w:rsidRPr="009C0AE1">
        <w:rPr>
          <w:lang w:val="en-GB"/>
        </w:rPr>
        <w:t xml:space="preserve">and </w:t>
      </w:r>
      <w:r w:rsidR="00CF726F" w:rsidRPr="009C0AE1">
        <w:rPr>
          <w:lang w:val="en-GB"/>
        </w:rPr>
        <w:t>to formulate responses based on</w:t>
      </w:r>
      <w:r w:rsidRPr="009C0AE1">
        <w:rPr>
          <w:lang w:val="en-GB"/>
        </w:rPr>
        <w:t xml:space="preserve"> collabor</w:t>
      </w:r>
      <w:r w:rsidR="00CF726F" w:rsidRPr="009C0AE1">
        <w:rPr>
          <w:lang w:val="en-GB"/>
        </w:rPr>
        <w:t xml:space="preserve">ative, ongoing </w:t>
      </w:r>
      <w:r w:rsidR="00385DEF" w:rsidRPr="009C0AE1">
        <w:rPr>
          <w:lang w:val="en-GB"/>
        </w:rPr>
        <w:t>conversations (White, 1997).</w:t>
      </w:r>
      <w:r w:rsidR="00B3635C" w:rsidRPr="009C0AE1">
        <w:rPr>
          <w:lang w:val="en-GB"/>
        </w:rPr>
        <w:t xml:space="preserve"> Counsellors</w:t>
      </w:r>
      <w:r w:rsidRPr="009C0AE1">
        <w:rPr>
          <w:lang w:val="en-GB"/>
        </w:rPr>
        <w:t xml:space="preserve"> using narrative approaches</w:t>
      </w:r>
      <w:r w:rsidR="00735E4B" w:rsidRPr="009C0AE1">
        <w:rPr>
          <w:lang w:val="en-GB"/>
        </w:rPr>
        <w:t xml:space="preserve"> to therapy (White </w:t>
      </w:r>
      <w:r w:rsidR="00C73752" w:rsidRPr="009C0AE1">
        <w:rPr>
          <w:lang w:val="en-GB"/>
        </w:rPr>
        <w:t>and</w:t>
      </w:r>
      <w:r w:rsidR="00735E4B" w:rsidRPr="009C0AE1">
        <w:rPr>
          <w:lang w:val="en-GB"/>
        </w:rPr>
        <w:t xml:space="preserve"> Epston, </w:t>
      </w:r>
      <w:r w:rsidR="00E03A68" w:rsidRPr="009C0AE1">
        <w:rPr>
          <w:lang w:val="en-GB"/>
        </w:rPr>
        <w:t xml:space="preserve">1989, </w:t>
      </w:r>
      <w:r w:rsidR="00735E4B" w:rsidRPr="009C0AE1">
        <w:rPr>
          <w:lang w:val="en-GB"/>
        </w:rPr>
        <w:t>1990)</w:t>
      </w:r>
      <w:r w:rsidRPr="009C0AE1">
        <w:rPr>
          <w:lang w:val="en-GB"/>
        </w:rPr>
        <w:t xml:space="preserve"> work with client</w:t>
      </w:r>
      <w:r w:rsidR="006A34B4" w:rsidRPr="009C0AE1">
        <w:rPr>
          <w:lang w:val="en-GB"/>
        </w:rPr>
        <w:t>s</w:t>
      </w:r>
      <w:r w:rsidRPr="009C0AE1">
        <w:rPr>
          <w:lang w:val="en-GB"/>
        </w:rPr>
        <w:t xml:space="preserve"> to </w:t>
      </w:r>
      <w:r w:rsidR="000E62A5" w:rsidRPr="009C0AE1">
        <w:rPr>
          <w:lang w:val="en-GB"/>
        </w:rPr>
        <w:t>examine</w:t>
      </w:r>
      <w:r w:rsidRPr="009C0AE1">
        <w:rPr>
          <w:lang w:val="en-GB"/>
        </w:rPr>
        <w:t xml:space="preserve"> the</w:t>
      </w:r>
      <w:r w:rsidR="006A34B4" w:rsidRPr="009C0AE1">
        <w:rPr>
          <w:lang w:val="en-GB"/>
        </w:rPr>
        <w:t>ir</w:t>
      </w:r>
      <w:r w:rsidRPr="009C0AE1">
        <w:rPr>
          <w:lang w:val="en-GB"/>
        </w:rPr>
        <w:t xml:space="preserve"> dominant narrative</w:t>
      </w:r>
      <w:r w:rsidR="006A34B4" w:rsidRPr="009C0AE1">
        <w:rPr>
          <w:lang w:val="en-GB"/>
        </w:rPr>
        <w:t>s</w:t>
      </w:r>
      <w:r w:rsidRPr="009C0AE1">
        <w:rPr>
          <w:lang w:val="en-GB"/>
        </w:rPr>
        <w:t xml:space="preserve"> and </w:t>
      </w:r>
      <w:r w:rsidR="00D6750C" w:rsidRPr="009C0AE1">
        <w:rPr>
          <w:lang w:val="en-GB"/>
        </w:rPr>
        <w:t xml:space="preserve">excavate </w:t>
      </w:r>
      <w:r w:rsidRPr="009C0AE1">
        <w:rPr>
          <w:lang w:val="en-GB"/>
        </w:rPr>
        <w:t>other less</w:t>
      </w:r>
      <w:r w:rsidR="006A34B4" w:rsidRPr="009C0AE1">
        <w:rPr>
          <w:lang w:val="en-GB"/>
        </w:rPr>
        <w:t xml:space="preserve"> </w:t>
      </w:r>
      <w:r w:rsidRPr="009C0AE1">
        <w:rPr>
          <w:lang w:val="en-GB"/>
        </w:rPr>
        <w:t xml:space="preserve">privileged narratives </w:t>
      </w:r>
      <w:r w:rsidR="00860126" w:rsidRPr="009C0AE1">
        <w:rPr>
          <w:lang w:val="en-GB"/>
        </w:rPr>
        <w:t>that may not be as discern</w:t>
      </w:r>
      <w:r w:rsidR="006A34B4" w:rsidRPr="009C0AE1">
        <w:rPr>
          <w:lang w:val="en-GB"/>
        </w:rPr>
        <w:t>i</w:t>
      </w:r>
      <w:r w:rsidR="00860126" w:rsidRPr="009C0AE1">
        <w:rPr>
          <w:lang w:val="en-GB"/>
        </w:rPr>
        <w:t xml:space="preserve">ble </w:t>
      </w:r>
      <w:r w:rsidR="00865A08" w:rsidRPr="009C0AE1">
        <w:rPr>
          <w:lang w:val="en-GB"/>
        </w:rPr>
        <w:t>(Weegman</w:t>
      </w:r>
      <w:r w:rsidR="000C6146" w:rsidRPr="009C0AE1">
        <w:rPr>
          <w:lang w:val="en-GB"/>
        </w:rPr>
        <w:t>n</w:t>
      </w:r>
      <w:r w:rsidR="00865A08" w:rsidRPr="009C0AE1">
        <w:rPr>
          <w:lang w:val="en-GB"/>
        </w:rPr>
        <w:t>, 2010).</w:t>
      </w:r>
      <w:r w:rsidRPr="009C0AE1">
        <w:rPr>
          <w:lang w:val="en-GB"/>
        </w:rPr>
        <w:t xml:space="preserve"> Through this process, the dominant story</w:t>
      </w:r>
      <w:r w:rsidR="00171E27" w:rsidRPr="009C0AE1">
        <w:rPr>
          <w:lang w:val="en-GB"/>
        </w:rPr>
        <w:t xml:space="preserve"> may be revised, and alternate</w:t>
      </w:r>
      <w:r w:rsidRPr="009C0AE1">
        <w:rPr>
          <w:lang w:val="en-GB"/>
        </w:rPr>
        <w:t xml:space="preserve"> stories may emerge.</w:t>
      </w:r>
      <w:r w:rsidRPr="009C0AE1" w:rsidDel="00416C37">
        <w:rPr>
          <w:lang w:val="en-GB"/>
        </w:rPr>
        <w:t xml:space="preserve"> </w:t>
      </w:r>
      <w:r w:rsidRPr="009C0AE1">
        <w:rPr>
          <w:lang w:val="en-GB"/>
        </w:rPr>
        <w:t xml:space="preserve">As personal accounts are often multi-layered and contradictory, uncovering diverse aspects of a person’s experience can expose hidden strengths. For example, a person who has an </w:t>
      </w:r>
      <w:r w:rsidRPr="009C0AE1">
        <w:rPr>
          <w:i/>
          <w:lang w:val="en-GB"/>
        </w:rPr>
        <w:t>alcoholic story</w:t>
      </w:r>
      <w:r w:rsidRPr="009C0AE1">
        <w:rPr>
          <w:lang w:val="en-GB"/>
        </w:rPr>
        <w:t xml:space="preserve"> </w:t>
      </w:r>
      <w:r w:rsidR="00355C9F" w:rsidRPr="009C0AE1">
        <w:rPr>
          <w:lang w:val="en-GB"/>
        </w:rPr>
        <w:t xml:space="preserve">as their </w:t>
      </w:r>
      <w:r w:rsidR="006A34B4" w:rsidRPr="009C0AE1">
        <w:rPr>
          <w:lang w:val="en-GB"/>
        </w:rPr>
        <w:t xml:space="preserve">dominant </w:t>
      </w:r>
      <w:r w:rsidR="00355C9F" w:rsidRPr="009C0AE1">
        <w:rPr>
          <w:lang w:val="en-GB"/>
        </w:rPr>
        <w:t>narrative (</w:t>
      </w:r>
      <w:r w:rsidR="00973C1F" w:rsidRPr="009C0AE1">
        <w:rPr>
          <w:lang w:val="en-GB"/>
        </w:rPr>
        <w:t>Winslade</w:t>
      </w:r>
      <w:r w:rsidR="00355C9F" w:rsidRPr="009C0AE1">
        <w:rPr>
          <w:lang w:val="en-GB"/>
        </w:rPr>
        <w:t xml:space="preserve"> </w:t>
      </w:r>
      <w:r w:rsidR="00C73752" w:rsidRPr="009C0AE1">
        <w:rPr>
          <w:lang w:val="en-GB"/>
        </w:rPr>
        <w:t>and</w:t>
      </w:r>
      <w:r w:rsidR="00355C9F" w:rsidRPr="009C0AE1">
        <w:rPr>
          <w:lang w:val="en-GB"/>
        </w:rPr>
        <w:t xml:space="preserve"> Smith, 1997</w:t>
      </w:r>
      <w:r w:rsidR="00860126" w:rsidRPr="009C0AE1">
        <w:rPr>
          <w:lang w:val="en-GB"/>
        </w:rPr>
        <w:t xml:space="preserve">) may start to </w:t>
      </w:r>
      <w:r w:rsidR="00AD15A1" w:rsidRPr="009C0AE1">
        <w:rPr>
          <w:lang w:val="en-GB"/>
        </w:rPr>
        <w:t>recognise many aspects of their</w:t>
      </w:r>
      <w:r w:rsidRPr="009C0AE1">
        <w:rPr>
          <w:lang w:val="en-GB"/>
        </w:rPr>
        <w:t xml:space="preserve"> lived experience in which the alcohol problem was not dominant (McKenzie, 1997; Polkinghorne, 2004; Weegma</w:t>
      </w:r>
      <w:r w:rsidR="000C6146" w:rsidRPr="009C0AE1">
        <w:rPr>
          <w:lang w:val="en-GB"/>
        </w:rPr>
        <w:t>n</w:t>
      </w:r>
      <w:r w:rsidRPr="009C0AE1">
        <w:rPr>
          <w:lang w:val="en-GB"/>
        </w:rPr>
        <w:t xml:space="preserve">n, 2010). </w:t>
      </w:r>
    </w:p>
    <w:p w14:paraId="0E86EF11" w14:textId="0D60EAA0" w:rsidR="00D6750C" w:rsidRPr="009C0AE1" w:rsidRDefault="00D000D6" w:rsidP="00D6750C">
      <w:pPr>
        <w:pStyle w:val="EEBody"/>
        <w:rPr>
          <w:lang w:val="en-GB"/>
        </w:rPr>
      </w:pPr>
      <w:r w:rsidRPr="009C0AE1">
        <w:rPr>
          <w:lang w:val="en-GB"/>
        </w:rPr>
        <w:t>Through such investigations, narrative therapy aims to</w:t>
      </w:r>
      <w:r w:rsidR="00C43011" w:rsidRPr="009C0AE1">
        <w:rPr>
          <w:lang w:val="en-GB"/>
        </w:rPr>
        <w:t xml:space="preserve"> </w:t>
      </w:r>
      <w:r w:rsidR="000E62A5" w:rsidRPr="009C0AE1">
        <w:rPr>
          <w:lang w:val="en-GB"/>
        </w:rPr>
        <w:t>interrogate</w:t>
      </w:r>
      <w:r w:rsidR="00BF6B79" w:rsidRPr="009C0AE1">
        <w:rPr>
          <w:lang w:val="en-GB"/>
        </w:rPr>
        <w:t xml:space="preserve"> dominant stories, listen for subjugated narratives, privilege individual insights and work with metaphor </w:t>
      </w:r>
      <w:r w:rsidRPr="009C0AE1">
        <w:rPr>
          <w:lang w:val="en-GB"/>
        </w:rPr>
        <w:t xml:space="preserve">in order </w:t>
      </w:r>
      <w:r w:rsidR="00BF6B79" w:rsidRPr="009C0AE1">
        <w:rPr>
          <w:lang w:val="en-GB"/>
        </w:rPr>
        <w:t>to</w:t>
      </w:r>
      <w:r w:rsidRPr="009C0AE1">
        <w:rPr>
          <w:lang w:val="en-GB"/>
        </w:rPr>
        <w:t xml:space="preserve"> construct</w:t>
      </w:r>
      <w:r w:rsidR="00BF6B79" w:rsidRPr="009C0AE1">
        <w:rPr>
          <w:lang w:val="en-GB"/>
        </w:rPr>
        <w:t xml:space="preserve"> a </w:t>
      </w:r>
      <w:r w:rsidR="008E172C" w:rsidRPr="009C0AE1">
        <w:rPr>
          <w:lang w:val="en-GB"/>
        </w:rPr>
        <w:t>more positive self</w:t>
      </w:r>
      <w:r w:rsidRPr="009C0AE1">
        <w:rPr>
          <w:lang w:val="en-GB"/>
        </w:rPr>
        <w:t>-</w:t>
      </w:r>
      <w:r w:rsidR="008E172C" w:rsidRPr="009C0AE1">
        <w:rPr>
          <w:lang w:val="en-GB"/>
        </w:rPr>
        <w:t>account.</w:t>
      </w:r>
      <w:r w:rsidR="00BF6B79" w:rsidRPr="009C0AE1">
        <w:rPr>
          <w:lang w:val="en-GB"/>
        </w:rPr>
        <w:t xml:space="preserve"> It is, after all, through story telling (Bacon, 2007) that humans create meaning from experience (White </w:t>
      </w:r>
      <w:r w:rsidR="00C73752" w:rsidRPr="009C0AE1">
        <w:rPr>
          <w:lang w:val="en-GB"/>
        </w:rPr>
        <w:t>and</w:t>
      </w:r>
      <w:r w:rsidR="00BF6B79" w:rsidRPr="009C0AE1">
        <w:rPr>
          <w:lang w:val="en-GB"/>
        </w:rPr>
        <w:t xml:space="preserve"> Epston, 1990).</w:t>
      </w:r>
      <w:r w:rsidR="00BF6B79" w:rsidRPr="009C0AE1" w:rsidDel="004319E7">
        <w:rPr>
          <w:lang w:val="en-GB"/>
        </w:rPr>
        <w:t xml:space="preserve"> </w:t>
      </w:r>
    </w:p>
    <w:p w14:paraId="105B87C4" w14:textId="467216BB" w:rsidR="00BF6B79" w:rsidRPr="009C0AE1" w:rsidRDefault="00BF6B79" w:rsidP="00D6750C">
      <w:pPr>
        <w:pStyle w:val="EEBody"/>
        <w:rPr>
          <w:iCs w:val="0"/>
          <w:lang w:val="en-GB"/>
        </w:rPr>
      </w:pPr>
      <w:r w:rsidRPr="009C0AE1">
        <w:rPr>
          <w:lang w:val="en-GB"/>
        </w:rPr>
        <w:t xml:space="preserve">It has been widely reported </w:t>
      </w:r>
      <w:r w:rsidR="00171E27" w:rsidRPr="009C0AE1">
        <w:rPr>
          <w:lang w:val="en-GB"/>
        </w:rPr>
        <w:t>that n</w:t>
      </w:r>
      <w:r w:rsidR="004D0B48" w:rsidRPr="009C0AE1">
        <w:rPr>
          <w:lang w:val="en-GB"/>
        </w:rPr>
        <w:t>arrative approaches appear to be a respectful way of working with individuals seeking to journey a</w:t>
      </w:r>
      <w:r w:rsidR="00AD6DDA" w:rsidRPr="009C0AE1">
        <w:rPr>
          <w:lang w:val="en-GB"/>
        </w:rPr>
        <w:t>way from harmful use of alcohol or</w:t>
      </w:r>
      <w:r w:rsidR="004D0B48" w:rsidRPr="009C0AE1">
        <w:rPr>
          <w:lang w:val="en-GB"/>
        </w:rPr>
        <w:t xml:space="preserve"> other drugs</w:t>
      </w:r>
      <w:r w:rsidR="00AD6DDA" w:rsidRPr="009C0AE1">
        <w:rPr>
          <w:lang w:val="en-GB"/>
        </w:rPr>
        <w:t xml:space="preserve"> </w:t>
      </w:r>
      <w:r w:rsidR="004D0B48" w:rsidRPr="009C0AE1">
        <w:rPr>
          <w:lang w:val="en-GB"/>
        </w:rPr>
        <w:t>(</w:t>
      </w:r>
      <w:r w:rsidR="00AD6DDA" w:rsidRPr="009C0AE1">
        <w:rPr>
          <w:lang w:val="en-GB"/>
        </w:rPr>
        <w:t>Cherubin, 2005;</w:t>
      </w:r>
      <w:r w:rsidRPr="009C0AE1">
        <w:rPr>
          <w:lang w:val="en-GB"/>
        </w:rPr>
        <w:t xml:space="preserve"> </w:t>
      </w:r>
      <w:r w:rsidR="00AD6DDA" w:rsidRPr="009C0AE1">
        <w:rPr>
          <w:lang w:val="en-GB"/>
        </w:rPr>
        <w:t xml:space="preserve">Hegarty </w:t>
      </w:r>
      <w:r w:rsidR="006E7EC0" w:rsidRPr="009C0AE1">
        <w:rPr>
          <w:i/>
          <w:lang w:val="en-GB"/>
        </w:rPr>
        <w:t>et al</w:t>
      </w:r>
      <w:r w:rsidR="00AD6DDA" w:rsidRPr="009C0AE1">
        <w:rPr>
          <w:lang w:val="en-GB"/>
        </w:rPr>
        <w:t>, 2010</w:t>
      </w:r>
      <w:r w:rsidR="00AD3D78" w:rsidRPr="009C0AE1">
        <w:rPr>
          <w:lang w:val="en-GB"/>
        </w:rPr>
        <w:t xml:space="preserve">; </w:t>
      </w:r>
      <w:r w:rsidRPr="009C0AE1">
        <w:rPr>
          <w:lang w:val="en-GB"/>
        </w:rPr>
        <w:t xml:space="preserve">Moxley-Haegart, </w:t>
      </w:r>
      <w:r w:rsidR="00323069" w:rsidRPr="009C0AE1">
        <w:rPr>
          <w:lang w:val="en-GB"/>
        </w:rPr>
        <w:t>2009</w:t>
      </w:r>
      <w:r w:rsidR="00AD3D78" w:rsidRPr="009C0AE1">
        <w:rPr>
          <w:lang w:val="en-GB"/>
        </w:rPr>
        <w:t>;</w:t>
      </w:r>
      <w:r w:rsidR="00A65A93" w:rsidRPr="009C0AE1">
        <w:rPr>
          <w:lang w:val="en-GB"/>
        </w:rPr>
        <w:t xml:space="preserve"> Winslade </w:t>
      </w:r>
      <w:r w:rsidR="00C73752" w:rsidRPr="009C0AE1">
        <w:rPr>
          <w:lang w:val="en-GB"/>
        </w:rPr>
        <w:t>and</w:t>
      </w:r>
      <w:r w:rsidR="00A65A93" w:rsidRPr="009C0AE1">
        <w:rPr>
          <w:lang w:val="en-GB"/>
        </w:rPr>
        <w:t xml:space="preserve"> Smith, 1997</w:t>
      </w:r>
      <w:r w:rsidR="00AD6DDA" w:rsidRPr="009C0AE1">
        <w:rPr>
          <w:lang w:val="en-GB"/>
        </w:rPr>
        <w:t xml:space="preserve">). </w:t>
      </w:r>
      <w:r w:rsidR="00D000D6" w:rsidRPr="009C0AE1">
        <w:rPr>
          <w:lang w:val="en-GB"/>
        </w:rPr>
        <w:lastRenderedPageBreak/>
        <w:t>Often described</w:t>
      </w:r>
      <w:r w:rsidRPr="009C0AE1">
        <w:rPr>
          <w:lang w:val="en-GB"/>
        </w:rPr>
        <w:t xml:space="preserve"> as post-modern and constructionist (Freedman </w:t>
      </w:r>
      <w:r w:rsidR="00C73752" w:rsidRPr="009C0AE1">
        <w:rPr>
          <w:lang w:val="en-GB"/>
        </w:rPr>
        <w:t>and</w:t>
      </w:r>
      <w:r w:rsidRPr="009C0AE1">
        <w:rPr>
          <w:lang w:val="en-GB"/>
        </w:rPr>
        <w:t xml:space="preserve"> Combs, 1996), narrative </w:t>
      </w:r>
      <w:r w:rsidR="00D741F2" w:rsidRPr="009C0AE1">
        <w:rPr>
          <w:lang w:val="en-GB"/>
        </w:rPr>
        <w:t xml:space="preserve">approaches </w:t>
      </w:r>
      <w:r w:rsidRPr="009C0AE1">
        <w:rPr>
          <w:lang w:val="en-GB"/>
        </w:rPr>
        <w:t>are critically concerned with issues of power, how language is used and how problems a</w:t>
      </w:r>
      <w:r w:rsidR="00171E27" w:rsidRPr="009C0AE1">
        <w:rPr>
          <w:lang w:val="en-GB"/>
        </w:rPr>
        <w:t xml:space="preserve">re constituted </w:t>
      </w:r>
      <w:r w:rsidR="00DC7BB2" w:rsidRPr="009C0AE1">
        <w:rPr>
          <w:lang w:val="en-GB"/>
        </w:rPr>
        <w:t>(Denborough, 2011).</w:t>
      </w:r>
    </w:p>
    <w:p w14:paraId="5D893806" w14:textId="005BC1AD" w:rsidR="00BF6B79" w:rsidRPr="009C0AE1" w:rsidRDefault="00AD6DDA" w:rsidP="00BF6B79">
      <w:pPr>
        <w:pStyle w:val="EEBody"/>
        <w:rPr>
          <w:lang w:val="en-GB"/>
        </w:rPr>
      </w:pPr>
      <w:r w:rsidRPr="009C0AE1">
        <w:rPr>
          <w:lang w:val="en-GB"/>
        </w:rPr>
        <w:t xml:space="preserve">Substance use problems </w:t>
      </w:r>
      <w:r w:rsidR="006A34B4" w:rsidRPr="009C0AE1">
        <w:rPr>
          <w:lang w:val="en-GB"/>
        </w:rPr>
        <w:t xml:space="preserve">manifest in </w:t>
      </w:r>
      <w:r w:rsidRPr="009C0AE1">
        <w:rPr>
          <w:lang w:val="en-GB"/>
        </w:rPr>
        <w:t xml:space="preserve">lived, discursive and cultural aspects, each of which exerts power beyond the </w:t>
      </w:r>
      <w:r w:rsidR="00980807" w:rsidRPr="009C0AE1">
        <w:rPr>
          <w:lang w:val="en-GB"/>
        </w:rPr>
        <w:t>‘</w:t>
      </w:r>
      <w:r w:rsidRPr="009C0AE1">
        <w:rPr>
          <w:lang w:val="en-GB"/>
        </w:rPr>
        <w:t>literal</w:t>
      </w:r>
      <w:r w:rsidR="00980807" w:rsidRPr="009C0AE1">
        <w:rPr>
          <w:lang w:val="en-GB"/>
        </w:rPr>
        <w:t>’</w:t>
      </w:r>
      <w:r w:rsidRPr="009C0AE1">
        <w:rPr>
          <w:lang w:val="en-GB"/>
        </w:rPr>
        <w:t xml:space="preserve"> dimensions</w:t>
      </w:r>
      <w:r w:rsidR="00171E27" w:rsidRPr="009C0AE1">
        <w:rPr>
          <w:lang w:val="en-GB"/>
        </w:rPr>
        <w:t xml:space="preserve"> of the problem. Therefore</w:t>
      </w:r>
      <w:r w:rsidR="00D30D06" w:rsidRPr="009C0AE1">
        <w:rPr>
          <w:lang w:val="en-GB"/>
        </w:rPr>
        <w:t>,</w:t>
      </w:r>
      <w:r w:rsidR="00171E27" w:rsidRPr="009C0AE1">
        <w:rPr>
          <w:lang w:val="en-GB"/>
        </w:rPr>
        <w:t xml:space="preserve"> the </w:t>
      </w:r>
      <w:r w:rsidRPr="009C0AE1">
        <w:rPr>
          <w:lang w:val="en-GB"/>
        </w:rPr>
        <w:t>role of language</w:t>
      </w:r>
      <w:r w:rsidR="006A34B4" w:rsidRPr="009C0AE1">
        <w:rPr>
          <w:lang w:val="en-GB"/>
        </w:rPr>
        <w:t>,</w:t>
      </w:r>
      <w:r w:rsidRPr="009C0AE1">
        <w:rPr>
          <w:lang w:val="en-GB"/>
        </w:rPr>
        <w:t xml:space="preserve"> and its potential to reconstruct a positive sense of self in client</w:t>
      </w:r>
      <w:r w:rsidR="006A34B4" w:rsidRPr="009C0AE1">
        <w:rPr>
          <w:lang w:val="en-GB"/>
        </w:rPr>
        <w:t>s’</w:t>
      </w:r>
      <w:r w:rsidRPr="009C0AE1">
        <w:rPr>
          <w:lang w:val="en-GB"/>
        </w:rPr>
        <w:t xml:space="preserve"> addiction narratives</w:t>
      </w:r>
      <w:r w:rsidR="006A34B4" w:rsidRPr="009C0AE1">
        <w:rPr>
          <w:lang w:val="en-GB"/>
        </w:rPr>
        <w:t>,</w:t>
      </w:r>
      <w:r w:rsidRPr="009C0AE1">
        <w:rPr>
          <w:lang w:val="en-GB"/>
        </w:rPr>
        <w:t xml:space="preserve"> must not be overlooked</w:t>
      </w:r>
      <w:r w:rsidR="006A34B4" w:rsidRPr="009C0AE1">
        <w:rPr>
          <w:lang w:val="en-GB"/>
        </w:rPr>
        <w:t>.</w:t>
      </w:r>
      <w:r w:rsidR="00FE34ED" w:rsidRPr="009C0AE1">
        <w:rPr>
          <w:lang w:val="en-GB"/>
        </w:rPr>
        <w:t xml:space="preserve"> </w:t>
      </w:r>
      <w:r w:rsidR="006A34B4" w:rsidRPr="009C0AE1">
        <w:rPr>
          <w:lang w:val="en-GB"/>
        </w:rPr>
        <w:t>In this regard, i</w:t>
      </w:r>
      <w:r w:rsidR="00FE34ED" w:rsidRPr="009C0AE1">
        <w:rPr>
          <w:lang w:val="en-GB"/>
        </w:rPr>
        <w:t>t is only t</w:t>
      </w:r>
      <w:r w:rsidR="00923747" w:rsidRPr="009C0AE1">
        <w:rPr>
          <w:lang w:val="en-GB"/>
        </w:rPr>
        <w:t xml:space="preserve">hrough engaging in reflexive processes </w:t>
      </w:r>
      <w:r w:rsidR="00FE34ED" w:rsidRPr="009C0AE1">
        <w:rPr>
          <w:lang w:val="en-GB"/>
        </w:rPr>
        <w:t xml:space="preserve">such as </w:t>
      </w:r>
      <w:r w:rsidR="00923747" w:rsidRPr="009C0AE1">
        <w:rPr>
          <w:lang w:val="en-GB"/>
        </w:rPr>
        <w:t>therapeutic conversations</w:t>
      </w:r>
      <w:r w:rsidR="001570D5" w:rsidRPr="009C0AE1">
        <w:rPr>
          <w:lang w:val="en-GB"/>
        </w:rPr>
        <w:t xml:space="preserve"> that</w:t>
      </w:r>
      <w:r w:rsidR="00FE34ED" w:rsidRPr="009C0AE1">
        <w:rPr>
          <w:lang w:val="en-GB"/>
        </w:rPr>
        <w:t xml:space="preserve"> new discourses may be</w:t>
      </w:r>
      <w:r w:rsidR="00923747" w:rsidRPr="009C0AE1">
        <w:rPr>
          <w:lang w:val="en-GB"/>
        </w:rPr>
        <w:t xml:space="preserve"> produced. Whil</w:t>
      </w:r>
      <w:r w:rsidR="00D30D06" w:rsidRPr="009C0AE1">
        <w:rPr>
          <w:lang w:val="en-GB"/>
        </w:rPr>
        <w:t>e</w:t>
      </w:r>
      <w:r w:rsidR="00923747" w:rsidRPr="009C0AE1">
        <w:rPr>
          <w:lang w:val="en-GB"/>
        </w:rPr>
        <w:t xml:space="preserve"> </w:t>
      </w:r>
      <w:r w:rsidR="00FE34ED" w:rsidRPr="009C0AE1">
        <w:rPr>
          <w:lang w:val="en-GB"/>
        </w:rPr>
        <w:t xml:space="preserve">there are </w:t>
      </w:r>
      <w:r w:rsidR="00923747" w:rsidRPr="009C0AE1">
        <w:rPr>
          <w:lang w:val="en-GB"/>
        </w:rPr>
        <w:t xml:space="preserve">other professional processes that focus on the </w:t>
      </w:r>
      <w:r w:rsidR="00FE34ED" w:rsidRPr="009C0AE1">
        <w:rPr>
          <w:lang w:val="en-GB"/>
        </w:rPr>
        <w:t>biologica</w:t>
      </w:r>
      <w:r w:rsidR="00747FBF" w:rsidRPr="009C0AE1">
        <w:rPr>
          <w:lang w:val="en-GB"/>
        </w:rPr>
        <w:t xml:space="preserve">l and chemical facets of substance </w:t>
      </w:r>
      <w:r w:rsidR="00FE34ED" w:rsidRPr="009C0AE1">
        <w:rPr>
          <w:lang w:val="en-GB"/>
        </w:rPr>
        <w:t>use, therapeutic conversations or counselling can legitimately address the discursive space in which the relationships between AOD use and the individual a</w:t>
      </w:r>
      <w:r w:rsidR="000D5A6B" w:rsidRPr="009C0AE1">
        <w:rPr>
          <w:lang w:val="en-GB"/>
        </w:rPr>
        <w:t>re</w:t>
      </w:r>
      <w:r w:rsidR="00FE34ED" w:rsidRPr="009C0AE1">
        <w:rPr>
          <w:lang w:val="en-GB"/>
        </w:rPr>
        <w:t xml:space="preserve"> formed and maintained </w:t>
      </w:r>
      <w:r w:rsidRPr="009C0AE1">
        <w:rPr>
          <w:lang w:val="en-GB"/>
        </w:rPr>
        <w:t>(Weegma</w:t>
      </w:r>
      <w:r w:rsidR="000C6146" w:rsidRPr="009C0AE1">
        <w:rPr>
          <w:lang w:val="en-GB"/>
        </w:rPr>
        <w:t>n</w:t>
      </w:r>
      <w:r w:rsidRPr="009C0AE1">
        <w:rPr>
          <w:lang w:val="en-GB"/>
        </w:rPr>
        <w:t>n, 2010</w:t>
      </w:r>
      <w:r w:rsidR="00C73752" w:rsidRPr="009C0AE1">
        <w:rPr>
          <w:lang w:val="en-GB"/>
        </w:rPr>
        <w:t>;</w:t>
      </w:r>
      <w:r w:rsidR="00923747" w:rsidRPr="009C0AE1">
        <w:rPr>
          <w:lang w:val="en-GB"/>
        </w:rPr>
        <w:t xml:space="preserve"> Smith </w:t>
      </w:r>
      <w:r w:rsidR="00C73752" w:rsidRPr="009C0AE1">
        <w:rPr>
          <w:lang w:val="en-GB"/>
        </w:rPr>
        <w:t>and</w:t>
      </w:r>
      <w:r w:rsidR="00923747" w:rsidRPr="009C0AE1">
        <w:rPr>
          <w:lang w:val="en-GB"/>
        </w:rPr>
        <w:t xml:space="preserve"> Winslade, 1997</w:t>
      </w:r>
      <w:r w:rsidRPr="009C0AE1">
        <w:rPr>
          <w:lang w:val="en-GB"/>
        </w:rPr>
        <w:t>).</w:t>
      </w:r>
      <w:r w:rsidR="00FE34ED" w:rsidRPr="009C0AE1">
        <w:rPr>
          <w:lang w:val="en-GB"/>
        </w:rPr>
        <w:t xml:space="preserve"> </w:t>
      </w:r>
    </w:p>
    <w:p w14:paraId="5DF60ABC" w14:textId="35D0E8B3" w:rsidR="00816EC3" w:rsidRPr="009C0AE1" w:rsidRDefault="000D5A6B" w:rsidP="00BF6B79">
      <w:pPr>
        <w:pStyle w:val="EEBody"/>
        <w:rPr>
          <w:lang w:val="en-GB"/>
        </w:rPr>
      </w:pPr>
      <w:r w:rsidRPr="009C0AE1">
        <w:rPr>
          <w:lang w:val="en-GB"/>
        </w:rPr>
        <w:t>In order f</w:t>
      </w:r>
      <w:r w:rsidR="00BF6B79" w:rsidRPr="009C0AE1">
        <w:rPr>
          <w:lang w:val="en-GB"/>
        </w:rPr>
        <w:t xml:space="preserve">or individuals affected by serious and long-term harmful </w:t>
      </w:r>
      <w:r w:rsidR="009E71F9" w:rsidRPr="009C0AE1">
        <w:rPr>
          <w:lang w:val="en-GB"/>
        </w:rPr>
        <w:t xml:space="preserve">AOD </w:t>
      </w:r>
      <w:r w:rsidR="00D741F2" w:rsidRPr="009C0AE1">
        <w:rPr>
          <w:lang w:val="en-GB"/>
        </w:rPr>
        <w:t xml:space="preserve">use </w:t>
      </w:r>
      <w:r w:rsidR="00AD6DDA" w:rsidRPr="009C0AE1">
        <w:rPr>
          <w:lang w:val="en-GB"/>
        </w:rPr>
        <w:t xml:space="preserve">to change </w:t>
      </w:r>
      <w:r w:rsidR="00BF6B79" w:rsidRPr="009C0AE1">
        <w:rPr>
          <w:lang w:val="en-GB"/>
        </w:rPr>
        <w:t xml:space="preserve">harmful consumption patterns, significant change </w:t>
      </w:r>
      <w:r w:rsidRPr="009C0AE1">
        <w:rPr>
          <w:lang w:val="en-GB"/>
        </w:rPr>
        <w:t xml:space="preserve">may be needed </w:t>
      </w:r>
      <w:r w:rsidR="00BF6B79" w:rsidRPr="009C0AE1">
        <w:rPr>
          <w:lang w:val="en-GB"/>
        </w:rPr>
        <w:t xml:space="preserve">to personal priorities, aspirations and pre-occupations, </w:t>
      </w:r>
      <w:r w:rsidR="00AD15A1" w:rsidRPr="009C0AE1">
        <w:rPr>
          <w:lang w:val="en-GB"/>
        </w:rPr>
        <w:t>which concomitantly affect</w:t>
      </w:r>
      <w:r w:rsidR="00BF6B79" w:rsidRPr="009C0AE1">
        <w:rPr>
          <w:lang w:val="en-GB"/>
        </w:rPr>
        <w:t xml:space="preserve"> one’s</w:t>
      </w:r>
      <w:r w:rsidR="00FE34ED" w:rsidRPr="009C0AE1">
        <w:rPr>
          <w:lang w:val="en-GB"/>
        </w:rPr>
        <w:t xml:space="preserve"> sense of identity (Smith </w:t>
      </w:r>
      <w:r w:rsidR="00C73752" w:rsidRPr="009C0AE1">
        <w:rPr>
          <w:lang w:val="en-GB"/>
        </w:rPr>
        <w:t>and</w:t>
      </w:r>
      <w:r w:rsidR="00FE34ED" w:rsidRPr="009C0AE1">
        <w:rPr>
          <w:lang w:val="en-GB"/>
        </w:rPr>
        <w:t xml:space="preserve"> Winslade, 1997).</w:t>
      </w:r>
      <w:r w:rsidR="00CC0D05" w:rsidRPr="009C0AE1">
        <w:rPr>
          <w:lang w:val="en-GB"/>
        </w:rPr>
        <w:t xml:space="preserve"> </w:t>
      </w:r>
      <w:r w:rsidR="00BF6B79" w:rsidRPr="009C0AE1">
        <w:rPr>
          <w:lang w:val="en-GB"/>
        </w:rPr>
        <w:t xml:space="preserve">The degree and manner </w:t>
      </w:r>
      <w:r w:rsidR="00030FB2" w:rsidRPr="009C0AE1">
        <w:rPr>
          <w:lang w:val="en-GB"/>
        </w:rPr>
        <w:t>of</w:t>
      </w:r>
      <w:r w:rsidR="00744731" w:rsidRPr="009C0AE1">
        <w:rPr>
          <w:lang w:val="en-GB"/>
        </w:rPr>
        <w:t xml:space="preserve"> this</w:t>
      </w:r>
      <w:r w:rsidR="00030FB2" w:rsidRPr="009C0AE1">
        <w:rPr>
          <w:lang w:val="en-GB"/>
        </w:rPr>
        <w:t xml:space="preserve"> impact upon </w:t>
      </w:r>
      <w:r w:rsidR="00BF6B79" w:rsidRPr="009C0AE1">
        <w:rPr>
          <w:lang w:val="en-GB"/>
        </w:rPr>
        <w:t xml:space="preserve">the individual’s sense of identity depends on the type of language used when discussing the substance use and whether </w:t>
      </w:r>
      <w:r w:rsidR="00AD15A1" w:rsidRPr="009C0AE1">
        <w:rPr>
          <w:lang w:val="en-GB"/>
        </w:rPr>
        <w:t>space</w:t>
      </w:r>
      <w:r w:rsidR="00BF6B79" w:rsidRPr="009C0AE1">
        <w:rPr>
          <w:lang w:val="en-GB"/>
        </w:rPr>
        <w:t xml:space="preserve"> is made for seeing other parts of the individual’s identity. </w:t>
      </w:r>
    </w:p>
    <w:p w14:paraId="74373803" w14:textId="71734E8D" w:rsidR="00BF6B79" w:rsidRPr="009C0AE1" w:rsidRDefault="000D5A6B" w:rsidP="00BF6B79">
      <w:pPr>
        <w:pStyle w:val="EEBody"/>
        <w:rPr>
          <w:lang w:val="en-GB"/>
        </w:rPr>
      </w:pPr>
      <w:r w:rsidRPr="009C0AE1">
        <w:rPr>
          <w:lang w:val="en-GB"/>
        </w:rPr>
        <w:t xml:space="preserve">The use of words </w:t>
      </w:r>
      <w:r w:rsidR="00BF6B79" w:rsidRPr="009C0AE1">
        <w:rPr>
          <w:lang w:val="en-GB"/>
        </w:rPr>
        <w:t xml:space="preserve">that negatively label an individual (for example, </w:t>
      </w:r>
      <w:r w:rsidRPr="009C0AE1">
        <w:rPr>
          <w:lang w:val="en-GB"/>
        </w:rPr>
        <w:t>‘</w:t>
      </w:r>
      <w:r w:rsidR="00BF6B79" w:rsidRPr="009C0AE1">
        <w:rPr>
          <w:lang w:val="en-GB"/>
        </w:rPr>
        <w:t>alcoholic</w:t>
      </w:r>
      <w:r w:rsidRPr="009C0AE1">
        <w:rPr>
          <w:lang w:val="en-GB"/>
        </w:rPr>
        <w:t>’</w:t>
      </w:r>
      <w:r w:rsidR="00051A70" w:rsidRPr="009C0AE1">
        <w:rPr>
          <w:lang w:val="en-GB"/>
        </w:rPr>
        <w:t>)</w:t>
      </w:r>
      <w:r w:rsidR="00BF6B79" w:rsidRPr="009C0AE1">
        <w:rPr>
          <w:lang w:val="en-GB"/>
        </w:rPr>
        <w:t xml:space="preserve"> </w:t>
      </w:r>
      <w:r w:rsidR="00171E27" w:rsidRPr="009C0AE1">
        <w:rPr>
          <w:lang w:val="en-GB"/>
        </w:rPr>
        <w:t xml:space="preserve">can be </w:t>
      </w:r>
      <w:r w:rsidR="00D000D6" w:rsidRPr="009C0AE1">
        <w:rPr>
          <w:lang w:val="en-GB"/>
        </w:rPr>
        <w:t>counter</w:t>
      </w:r>
      <w:r w:rsidR="0031115C" w:rsidRPr="009C0AE1">
        <w:rPr>
          <w:lang w:val="en-GB"/>
        </w:rPr>
        <w:t>-</w:t>
      </w:r>
      <w:r w:rsidR="00D000D6" w:rsidRPr="009C0AE1">
        <w:rPr>
          <w:lang w:val="en-GB"/>
        </w:rPr>
        <w:t>productive</w:t>
      </w:r>
      <w:r w:rsidRPr="009C0AE1">
        <w:rPr>
          <w:lang w:val="en-GB"/>
        </w:rPr>
        <w:t xml:space="preserve"> in the therapeutic context</w:t>
      </w:r>
      <w:r w:rsidR="00D30D06" w:rsidRPr="009C0AE1">
        <w:rPr>
          <w:lang w:val="en-GB"/>
        </w:rPr>
        <w:t>,</w:t>
      </w:r>
      <w:r w:rsidR="00D000D6" w:rsidRPr="009C0AE1">
        <w:rPr>
          <w:lang w:val="en-GB"/>
        </w:rPr>
        <w:t xml:space="preserve"> as </w:t>
      </w:r>
      <w:r w:rsidRPr="009C0AE1">
        <w:rPr>
          <w:lang w:val="en-GB"/>
        </w:rPr>
        <w:t xml:space="preserve">this can </w:t>
      </w:r>
      <w:r w:rsidR="00816EC3" w:rsidRPr="009C0AE1">
        <w:rPr>
          <w:lang w:val="en-GB"/>
        </w:rPr>
        <w:t xml:space="preserve">powerfully </w:t>
      </w:r>
      <w:r w:rsidRPr="009C0AE1">
        <w:rPr>
          <w:lang w:val="en-GB"/>
        </w:rPr>
        <w:t xml:space="preserve">affect </w:t>
      </w:r>
      <w:r w:rsidR="00D000D6" w:rsidRPr="009C0AE1">
        <w:rPr>
          <w:lang w:val="en-GB"/>
        </w:rPr>
        <w:t xml:space="preserve">the way a person sees herself </w:t>
      </w:r>
      <w:r w:rsidR="00BF6B79" w:rsidRPr="009C0AE1">
        <w:rPr>
          <w:lang w:val="en-GB"/>
        </w:rPr>
        <w:t xml:space="preserve">or </w:t>
      </w:r>
      <w:r w:rsidRPr="009C0AE1">
        <w:rPr>
          <w:lang w:val="en-GB"/>
        </w:rPr>
        <w:t xml:space="preserve">is </w:t>
      </w:r>
      <w:r w:rsidR="00BF6B79" w:rsidRPr="009C0AE1">
        <w:rPr>
          <w:lang w:val="en-GB"/>
        </w:rPr>
        <w:t xml:space="preserve">seen by </w:t>
      </w:r>
      <w:r w:rsidR="001570D5" w:rsidRPr="009C0AE1">
        <w:rPr>
          <w:lang w:val="en-GB"/>
        </w:rPr>
        <w:t xml:space="preserve">others. </w:t>
      </w:r>
      <w:r w:rsidR="00BF6B79" w:rsidRPr="009C0AE1">
        <w:rPr>
          <w:lang w:val="en-GB"/>
        </w:rPr>
        <w:t>Self-narratives</w:t>
      </w:r>
      <w:r w:rsidR="00D30D06" w:rsidRPr="009C0AE1">
        <w:rPr>
          <w:lang w:val="en-GB"/>
        </w:rPr>
        <w:t>—</w:t>
      </w:r>
      <w:r w:rsidR="00BF6B79" w:rsidRPr="009C0AE1">
        <w:rPr>
          <w:lang w:val="en-GB"/>
        </w:rPr>
        <w:t>that is, the stories we tell ourselves about ourselves</w:t>
      </w:r>
      <w:r w:rsidR="00D30D06" w:rsidRPr="009C0AE1">
        <w:rPr>
          <w:lang w:val="en-GB"/>
        </w:rPr>
        <w:t>—</w:t>
      </w:r>
      <w:r w:rsidR="004D0B48" w:rsidRPr="009C0AE1">
        <w:rPr>
          <w:lang w:val="en-GB"/>
        </w:rPr>
        <w:t xml:space="preserve">are essential to </w:t>
      </w:r>
      <w:r w:rsidR="00BF6B79" w:rsidRPr="009C0AE1">
        <w:rPr>
          <w:lang w:val="en-GB"/>
        </w:rPr>
        <w:t xml:space="preserve">our </w:t>
      </w:r>
      <w:r w:rsidR="00171E27" w:rsidRPr="009C0AE1">
        <w:rPr>
          <w:lang w:val="en-GB"/>
        </w:rPr>
        <w:t>sense of who we are. When problem stories</w:t>
      </w:r>
      <w:r w:rsidR="00BF6B79" w:rsidRPr="009C0AE1">
        <w:rPr>
          <w:lang w:val="en-GB"/>
        </w:rPr>
        <w:t xml:space="preserve"> </w:t>
      </w:r>
      <w:r w:rsidR="00AD15A1" w:rsidRPr="009C0AE1">
        <w:rPr>
          <w:lang w:val="en-GB"/>
        </w:rPr>
        <w:t xml:space="preserve">are </w:t>
      </w:r>
      <w:r w:rsidR="00BF6B79" w:rsidRPr="009C0AE1">
        <w:rPr>
          <w:lang w:val="en-GB"/>
        </w:rPr>
        <w:t xml:space="preserve">told in </w:t>
      </w:r>
      <w:r w:rsidR="00171E27" w:rsidRPr="009C0AE1">
        <w:rPr>
          <w:lang w:val="en-GB"/>
        </w:rPr>
        <w:t xml:space="preserve">such </w:t>
      </w:r>
      <w:r w:rsidR="00BF6B79" w:rsidRPr="009C0AE1">
        <w:rPr>
          <w:lang w:val="en-GB"/>
        </w:rPr>
        <w:t xml:space="preserve">a way that </w:t>
      </w:r>
      <w:r w:rsidR="00171E27" w:rsidRPr="009C0AE1">
        <w:rPr>
          <w:lang w:val="en-GB"/>
        </w:rPr>
        <w:t>may invite a person to fee</w:t>
      </w:r>
      <w:r w:rsidR="00DF0D9F" w:rsidRPr="009C0AE1">
        <w:rPr>
          <w:lang w:val="en-GB"/>
        </w:rPr>
        <w:t>l inadequate</w:t>
      </w:r>
      <w:r w:rsidR="00D30D06" w:rsidRPr="009C0AE1">
        <w:rPr>
          <w:lang w:val="en-GB"/>
        </w:rPr>
        <w:t>,</w:t>
      </w:r>
      <w:r w:rsidR="00DF0D9F" w:rsidRPr="009C0AE1">
        <w:rPr>
          <w:lang w:val="en-GB"/>
        </w:rPr>
        <w:t xml:space="preserve"> </w:t>
      </w:r>
      <w:r w:rsidR="00D30D06" w:rsidRPr="009C0AE1">
        <w:rPr>
          <w:lang w:val="en-GB"/>
        </w:rPr>
        <w:t xml:space="preserve">this </w:t>
      </w:r>
      <w:r w:rsidR="00DF0D9F" w:rsidRPr="009C0AE1">
        <w:rPr>
          <w:lang w:val="en-GB"/>
        </w:rPr>
        <w:t>may</w:t>
      </w:r>
      <w:r w:rsidR="00171E27" w:rsidRPr="009C0AE1">
        <w:rPr>
          <w:lang w:val="en-GB"/>
        </w:rPr>
        <w:t xml:space="preserve"> make change even more difficult</w:t>
      </w:r>
      <w:r w:rsidR="00DF0D9F" w:rsidRPr="009C0AE1">
        <w:rPr>
          <w:lang w:val="en-GB"/>
        </w:rPr>
        <w:t>.</w:t>
      </w:r>
      <w:r w:rsidR="00D000D6" w:rsidRPr="009C0AE1">
        <w:rPr>
          <w:lang w:val="en-GB"/>
        </w:rPr>
        <w:t xml:space="preserve"> The alternative is to </w:t>
      </w:r>
      <w:r w:rsidR="004D0B48" w:rsidRPr="009C0AE1">
        <w:rPr>
          <w:lang w:val="en-GB"/>
        </w:rPr>
        <w:t xml:space="preserve">encourage the </w:t>
      </w:r>
      <w:r w:rsidR="00D000D6" w:rsidRPr="009C0AE1">
        <w:rPr>
          <w:lang w:val="en-GB"/>
        </w:rPr>
        <w:t>tell</w:t>
      </w:r>
      <w:r w:rsidR="004D0B48" w:rsidRPr="009C0AE1">
        <w:rPr>
          <w:lang w:val="en-GB"/>
        </w:rPr>
        <w:t xml:space="preserve">ing of </w:t>
      </w:r>
      <w:r w:rsidR="00D000D6" w:rsidRPr="009C0AE1">
        <w:rPr>
          <w:iCs w:val="0"/>
          <w:lang w:val="en-GB"/>
        </w:rPr>
        <w:t>stories</w:t>
      </w:r>
      <w:r w:rsidR="00BF6B79" w:rsidRPr="009C0AE1">
        <w:rPr>
          <w:iCs w:val="0"/>
          <w:lang w:val="en-GB"/>
        </w:rPr>
        <w:t xml:space="preserve"> </w:t>
      </w:r>
      <w:r w:rsidR="004D0B48" w:rsidRPr="009C0AE1">
        <w:rPr>
          <w:iCs w:val="0"/>
          <w:lang w:val="en-GB"/>
        </w:rPr>
        <w:t>in a way that makes people</w:t>
      </w:r>
      <w:r w:rsidR="00BF6B79" w:rsidRPr="009C0AE1">
        <w:rPr>
          <w:iCs w:val="0"/>
          <w:lang w:val="en-GB"/>
        </w:rPr>
        <w:t xml:space="preserve"> feel stronger</w:t>
      </w:r>
      <w:r w:rsidR="00BF6B79" w:rsidRPr="009C0AE1">
        <w:rPr>
          <w:lang w:val="en-GB"/>
        </w:rPr>
        <w:t xml:space="preserve"> (Wingard </w:t>
      </w:r>
      <w:r w:rsidR="00C73752" w:rsidRPr="009C0AE1">
        <w:rPr>
          <w:lang w:val="en-GB"/>
        </w:rPr>
        <w:t>and</w:t>
      </w:r>
      <w:r w:rsidR="00BF6B79" w:rsidRPr="009C0AE1">
        <w:rPr>
          <w:lang w:val="en-GB"/>
        </w:rPr>
        <w:t xml:space="preserve"> Lester, 2001). </w:t>
      </w:r>
    </w:p>
    <w:p w14:paraId="7190C908" w14:textId="3223D0B4" w:rsidR="00B371DD" w:rsidRPr="009C0AE1" w:rsidRDefault="00816EC3" w:rsidP="00B371DD">
      <w:pPr>
        <w:pStyle w:val="EEBody"/>
        <w:rPr>
          <w:lang w:val="en-GB"/>
        </w:rPr>
      </w:pPr>
      <w:r w:rsidRPr="009C0AE1">
        <w:rPr>
          <w:lang w:val="en-GB"/>
        </w:rPr>
        <w:lastRenderedPageBreak/>
        <w:t>Narrative practices</w:t>
      </w:r>
      <w:r w:rsidR="007834A7" w:rsidRPr="009C0AE1">
        <w:rPr>
          <w:lang w:val="en-GB"/>
        </w:rPr>
        <w:t xml:space="preserve">, which can include </w:t>
      </w:r>
      <w:r w:rsidRPr="009C0AE1">
        <w:rPr>
          <w:lang w:val="en-GB"/>
        </w:rPr>
        <w:t>one</w:t>
      </w:r>
      <w:r w:rsidR="000D5A6B" w:rsidRPr="009C0AE1">
        <w:rPr>
          <w:lang w:val="en-GB"/>
        </w:rPr>
        <w:t>-</w:t>
      </w:r>
      <w:r w:rsidRPr="009C0AE1">
        <w:rPr>
          <w:lang w:val="en-GB"/>
        </w:rPr>
        <w:t>to</w:t>
      </w:r>
      <w:r w:rsidR="000D5A6B" w:rsidRPr="009C0AE1">
        <w:rPr>
          <w:lang w:val="en-GB"/>
        </w:rPr>
        <w:t>-</w:t>
      </w:r>
      <w:r w:rsidRPr="009C0AE1">
        <w:rPr>
          <w:lang w:val="en-GB"/>
        </w:rPr>
        <w:t>one therapeutic conversation</w:t>
      </w:r>
      <w:r w:rsidR="000D5A6B" w:rsidRPr="009C0AE1">
        <w:rPr>
          <w:lang w:val="en-GB"/>
        </w:rPr>
        <w:t>s</w:t>
      </w:r>
      <w:r w:rsidRPr="009C0AE1">
        <w:rPr>
          <w:lang w:val="en-GB"/>
        </w:rPr>
        <w:t>, have also been developed for group and community work using local knowledge. In recent times the</w:t>
      </w:r>
      <w:r w:rsidR="00CC0D05" w:rsidRPr="009C0AE1">
        <w:rPr>
          <w:lang w:val="en-GB"/>
        </w:rPr>
        <w:t>se</w:t>
      </w:r>
      <w:r w:rsidRPr="009C0AE1">
        <w:rPr>
          <w:lang w:val="en-GB"/>
        </w:rPr>
        <w:t xml:space="preserve"> have been adopted and adapted for </w:t>
      </w:r>
      <w:r w:rsidR="007834A7" w:rsidRPr="009C0AE1">
        <w:rPr>
          <w:lang w:val="en-GB"/>
        </w:rPr>
        <w:t xml:space="preserve">use in </w:t>
      </w:r>
      <w:r w:rsidRPr="009C0AE1">
        <w:rPr>
          <w:lang w:val="en-GB"/>
        </w:rPr>
        <w:t xml:space="preserve">a range of cultural and political contexts including </w:t>
      </w:r>
      <w:r w:rsidR="00B20374" w:rsidRPr="009C0AE1">
        <w:rPr>
          <w:u w:color="E36C0A"/>
          <w:lang w:val="en-GB"/>
        </w:rPr>
        <w:t>Colombia, Rwanda and Gaza</w:t>
      </w:r>
      <w:r w:rsidR="00D30D06" w:rsidRPr="009C0AE1">
        <w:rPr>
          <w:u w:color="E36C0A"/>
          <w:lang w:val="en-GB"/>
        </w:rPr>
        <w:t>,</w:t>
      </w:r>
      <w:r w:rsidRPr="009C0AE1">
        <w:rPr>
          <w:u w:color="E36C0A"/>
          <w:lang w:val="en-GB"/>
        </w:rPr>
        <w:t xml:space="preserve"> </w:t>
      </w:r>
      <w:r w:rsidR="007834A7" w:rsidRPr="009C0AE1">
        <w:rPr>
          <w:u w:color="E36C0A"/>
          <w:lang w:val="en-GB"/>
        </w:rPr>
        <w:t xml:space="preserve">where </w:t>
      </w:r>
      <w:r w:rsidR="00CF77BA" w:rsidRPr="009C0AE1">
        <w:rPr>
          <w:u w:color="E36C0A"/>
          <w:lang w:val="en-GB"/>
        </w:rPr>
        <w:t>i</w:t>
      </w:r>
      <w:r w:rsidR="007834A7" w:rsidRPr="009C0AE1">
        <w:rPr>
          <w:u w:color="E36C0A"/>
          <w:lang w:val="en-GB"/>
        </w:rPr>
        <w:t>ndigenous peoples</w:t>
      </w:r>
      <w:r w:rsidR="00B20374" w:rsidRPr="009C0AE1">
        <w:rPr>
          <w:u w:color="E36C0A"/>
          <w:lang w:val="en-GB"/>
        </w:rPr>
        <w:t xml:space="preserve"> </w:t>
      </w:r>
      <w:r w:rsidR="007834A7" w:rsidRPr="009C0AE1">
        <w:rPr>
          <w:u w:color="E36C0A"/>
          <w:lang w:val="en-GB"/>
        </w:rPr>
        <w:t>face</w:t>
      </w:r>
      <w:r w:rsidR="008C0730" w:rsidRPr="009C0AE1">
        <w:rPr>
          <w:u w:color="E36C0A"/>
          <w:lang w:val="en-GB"/>
        </w:rPr>
        <w:t xml:space="preserve"> </w:t>
      </w:r>
      <w:r w:rsidR="00B20374" w:rsidRPr="009C0AE1">
        <w:rPr>
          <w:u w:color="E36C0A"/>
          <w:lang w:val="en-GB"/>
        </w:rPr>
        <w:t>war,</w:t>
      </w:r>
      <w:r w:rsidR="008C0730" w:rsidRPr="009C0AE1">
        <w:rPr>
          <w:u w:color="E36C0A"/>
          <w:lang w:val="en-GB"/>
        </w:rPr>
        <w:t xml:space="preserve"> povert</w:t>
      </w:r>
      <w:r w:rsidR="00D35E00" w:rsidRPr="009C0AE1">
        <w:rPr>
          <w:u w:color="E36C0A"/>
          <w:lang w:val="en-GB"/>
        </w:rPr>
        <w:t>y</w:t>
      </w:r>
      <w:r w:rsidR="008C0730" w:rsidRPr="009C0AE1">
        <w:rPr>
          <w:u w:color="E36C0A"/>
          <w:lang w:val="en-GB"/>
        </w:rPr>
        <w:t xml:space="preserve"> and political oppression</w:t>
      </w:r>
      <w:r w:rsidR="00AB3F2E" w:rsidRPr="009C0AE1">
        <w:rPr>
          <w:u w:color="E36C0A"/>
          <w:lang w:val="en-GB"/>
        </w:rPr>
        <w:t>.</w:t>
      </w:r>
      <w:r w:rsidR="007834A7" w:rsidRPr="009C0AE1">
        <w:rPr>
          <w:lang w:val="en-GB"/>
        </w:rPr>
        <w:t xml:space="preserve"> Akinyela (2002) describe</w:t>
      </w:r>
      <w:r w:rsidR="00CC0D05" w:rsidRPr="009C0AE1">
        <w:rPr>
          <w:lang w:val="en-GB"/>
        </w:rPr>
        <w:t>d</w:t>
      </w:r>
      <w:r w:rsidR="007834A7" w:rsidRPr="009C0AE1">
        <w:rPr>
          <w:lang w:val="en-GB"/>
        </w:rPr>
        <w:t xml:space="preserve"> narrative approaches as providing pathways towards the d</w:t>
      </w:r>
      <w:r w:rsidRPr="009C0AE1">
        <w:rPr>
          <w:lang w:val="en-GB"/>
        </w:rPr>
        <w:t>e-colonisation</w:t>
      </w:r>
      <w:r w:rsidR="007834A7" w:rsidRPr="009C0AE1">
        <w:rPr>
          <w:lang w:val="en-GB"/>
        </w:rPr>
        <w:t xml:space="preserve"> of people’s lives </w:t>
      </w:r>
      <w:r w:rsidR="00AB3F2E" w:rsidRPr="009C0AE1">
        <w:rPr>
          <w:lang w:val="en-GB"/>
        </w:rPr>
        <w:t>(</w:t>
      </w:r>
      <w:r w:rsidR="00B20374" w:rsidRPr="009C0AE1">
        <w:rPr>
          <w:lang w:val="en-GB"/>
        </w:rPr>
        <w:t>Denborough, 2011; Man-Kwong, 2004; Mo</w:t>
      </w:r>
      <w:r w:rsidR="00BB0B1C" w:rsidRPr="009C0AE1">
        <w:rPr>
          <w:lang w:val="en-GB"/>
        </w:rPr>
        <w:t>xley-Haegart, 2009; Ncube, 2006</w:t>
      </w:r>
      <w:r w:rsidR="00B20374" w:rsidRPr="009C0AE1">
        <w:rPr>
          <w:lang w:val="en-GB"/>
        </w:rPr>
        <w:t>; Om</w:t>
      </w:r>
      <w:r w:rsidR="00745807" w:rsidRPr="009C0AE1">
        <w:rPr>
          <w:lang w:val="en-GB"/>
        </w:rPr>
        <w:t>a</w:t>
      </w:r>
      <w:r w:rsidR="00B20374" w:rsidRPr="009C0AE1">
        <w:rPr>
          <w:lang w:val="en-GB"/>
        </w:rPr>
        <w:t>ar, 2007).</w:t>
      </w:r>
      <w:r w:rsidR="007834A7" w:rsidRPr="009C0AE1">
        <w:rPr>
          <w:lang w:val="en-GB"/>
        </w:rPr>
        <w:t xml:space="preserve"> Through engag</w:t>
      </w:r>
      <w:r w:rsidR="000E2744" w:rsidRPr="009C0AE1">
        <w:rPr>
          <w:lang w:val="en-GB"/>
        </w:rPr>
        <w:t xml:space="preserve">ing </w:t>
      </w:r>
      <w:r w:rsidR="00744731" w:rsidRPr="009C0AE1">
        <w:rPr>
          <w:lang w:val="en-GB"/>
        </w:rPr>
        <w:t xml:space="preserve">in </w:t>
      </w:r>
      <w:r w:rsidR="00BF6B79" w:rsidRPr="009C0AE1">
        <w:rPr>
          <w:lang w:val="en-GB"/>
        </w:rPr>
        <w:t>discourse around how language is used</w:t>
      </w:r>
      <w:r w:rsidR="000E2744" w:rsidRPr="009C0AE1">
        <w:rPr>
          <w:lang w:val="en-GB"/>
        </w:rPr>
        <w:t xml:space="preserve">, </w:t>
      </w:r>
      <w:r w:rsidR="007834A7" w:rsidRPr="009C0AE1">
        <w:rPr>
          <w:lang w:val="en-GB"/>
        </w:rPr>
        <w:t xml:space="preserve">narrative </w:t>
      </w:r>
      <w:r w:rsidR="00D35E00" w:rsidRPr="009C0AE1">
        <w:rPr>
          <w:lang w:val="en-GB"/>
        </w:rPr>
        <w:t xml:space="preserve">approaches to therapy </w:t>
      </w:r>
      <w:r w:rsidR="00AD15A1" w:rsidRPr="009C0AE1">
        <w:rPr>
          <w:lang w:val="en-GB"/>
        </w:rPr>
        <w:t xml:space="preserve">offer </w:t>
      </w:r>
      <w:r w:rsidR="001570D5" w:rsidRPr="009C0AE1">
        <w:rPr>
          <w:lang w:val="en-GB"/>
        </w:rPr>
        <w:t xml:space="preserve">a possibility of </w:t>
      </w:r>
      <w:r w:rsidR="00AD15A1" w:rsidRPr="009C0AE1">
        <w:rPr>
          <w:lang w:val="en-GB"/>
        </w:rPr>
        <w:t>psychopolitical</w:t>
      </w:r>
      <w:r w:rsidR="000E2744" w:rsidRPr="009C0AE1">
        <w:rPr>
          <w:lang w:val="en-GB"/>
        </w:rPr>
        <w:t xml:space="preserve"> </w:t>
      </w:r>
      <w:r w:rsidR="00403457" w:rsidRPr="009C0AE1">
        <w:rPr>
          <w:lang w:val="en-GB"/>
        </w:rPr>
        <w:t>validation</w:t>
      </w:r>
      <w:r w:rsidR="00747FBF" w:rsidRPr="009C0AE1">
        <w:rPr>
          <w:lang w:val="en-GB"/>
        </w:rPr>
        <w:t xml:space="preserve"> (Prilleltensky,</w:t>
      </w:r>
      <w:r w:rsidR="001A7B1D" w:rsidRPr="009C0AE1">
        <w:rPr>
          <w:lang w:val="en-GB"/>
        </w:rPr>
        <w:t xml:space="preserve"> </w:t>
      </w:r>
      <w:r w:rsidR="00747FBF" w:rsidRPr="009C0AE1">
        <w:rPr>
          <w:lang w:val="en-GB"/>
        </w:rPr>
        <w:t>2003</w:t>
      </w:r>
      <w:r w:rsidR="00AD3D78" w:rsidRPr="009C0AE1">
        <w:rPr>
          <w:lang w:val="en-GB"/>
        </w:rPr>
        <w:t>)</w:t>
      </w:r>
      <w:r w:rsidR="00747FBF" w:rsidRPr="009C0AE1">
        <w:rPr>
          <w:lang w:val="en-GB"/>
        </w:rPr>
        <w:t>.</w:t>
      </w:r>
      <w:r w:rsidR="000E2744" w:rsidRPr="009C0AE1">
        <w:rPr>
          <w:lang w:val="en-GB"/>
        </w:rPr>
        <w:t xml:space="preserve"> </w:t>
      </w:r>
      <w:r w:rsidR="007834A7" w:rsidRPr="009C0AE1">
        <w:rPr>
          <w:lang w:val="en-GB"/>
        </w:rPr>
        <w:t xml:space="preserve">Additionally, </w:t>
      </w:r>
      <w:r w:rsidR="00744731" w:rsidRPr="009C0AE1">
        <w:rPr>
          <w:lang w:val="en-GB"/>
        </w:rPr>
        <w:t xml:space="preserve">in the Australian context, </w:t>
      </w:r>
      <w:r w:rsidR="007834A7" w:rsidRPr="009C0AE1">
        <w:rPr>
          <w:lang w:val="en-GB"/>
        </w:rPr>
        <w:t>t</w:t>
      </w:r>
      <w:r w:rsidR="000E2744" w:rsidRPr="009C0AE1">
        <w:rPr>
          <w:lang w:val="en-GB"/>
        </w:rPr>
        <w:t xml:space="preserve">he </w:t>
      </w:r>
      <w:r w:rsidR="007834A7" w:rsidRPr="009C0AE1">
        <w:rPr>
          <w:lang w:val="en-GB"/>
        </w:rPr>
        <w:t xml:space="preserve">privileging of </w:t>
      </w:r>
      <w:r w:rsidR="000E2744" w:rsidRPr="009C0AE1">
        <w:rPr>
          <w:lang w:val="en-GB"/>
        </w:rPr>
        <w:t xml:space="preserve">stories, </w:t>
      </w:r>
      <w:r w:rsidR="0005718E" w:rsidRPr="009C0AE1">
        <w:rPr>
          <w:lang w:val="en-GB"/>
        </w:rPr>
        <w:t xml:space="preserve">as well as the </w:t>
      </w:r>
      <w:r w:rsidR="00AD15A1" w:rsidRPr="009C0AE1">
        <w:rPr>
          <w:lang w:val="en-GB"/>
        </w:rPr>
        <w:t>use of metaphor</w:t>
      </w:r>
      <w:r w:rsidR="009E39F2" w:rsidRPr="009C0AE1">
        <w:rPr>
          <w:lang w:val="en-GB"/>
        </w:rPr>
        <w:t>,</w:t>
      </w:r>
      <w:r w:rsidR="00AD15A1" w:rsidRPr="009C0AE1">
        <w:rPr>
          <w:lang w:val="en-GB"/>
        </w:rPr>
        <w:t xml:space="preserve"> </w:t>
      </w:r>
      <w:r w:rsidR="0041684F" w:rsidRPr="009C0AE1">
        <w:rPr>
          <w:lang w:val="en-GB"/>
        </w:rPr>
        <w:t>has</w:t>
      </w:r>
      <w:r w:rsidR="000E2744" w:rsidRPr="009C0AE1">
        <w:rPr>
          <w:lang w:val="en-GB"/>
        </w:rPr>
        <w:t xml:space="preserve"> particular resonance for Aboriginal people (Bacon, 2007).</w:t>
      </w:r>
      <w:r w:rsidR="0005718E" w:rsidRPr="009C0AE1">
        <w:rPr>
          <w:lang w:val="en-GB"/>
        </w:rPr>
        <w:t xml:space="preserve"> </w:t>
      </w:r>
      <w:r w:rsidR="00BF6B79" w:rsidRPr="009C0AE1">
        <w:rPr>
          <w:lang w:val="en-GB"/>
        </w:rPr>
        <w:t xml:space="preserve">Through preferencing alternative stories, an individual’s </w:t>
      </w:r>
      <w:r w:rsidR="00437D09" w:rsidRPr="009C0AE1">
        <w:rPr>
          <w:lang w:val="en-GB"/>
        </w:rPr>
        <w:t xml:space="preserve">alcohol </w:t>
      </w:r>
      <w:r w:rsidR="00BF6B79" w:rsidRPr="009C0AE1">
        <w:rPr>
          <w:lang w:val="en-GB"/>
        </w:rPr>
        <w:t xml:space="preserve">problem story </w:t>
      </w:r>
      <w:r w:rsidR="00437D09" w:rsidRPr="009C0AE1">
        <w:rPr>
          <w:lang w:val="en-GB"/>
        </w:rPr>
        <w:t xml:space="preserve">may be re-presented </w:t>
      </w:r>
      <w:r w:rsidR="00BF6B79" w:rsidRPr="009C0AE1">
        <w:rPr>
          <w:lang w:val="en-GB"/>
        </w:rPr>
        <w:t xml:space="preserve">in a manner that challenges the culture of consumption, de-constructs addiction and supports the client’s migration towards a more positive self-account or preferred identity </w:t>
      </w:r>
      <w:r w:rsidR="00745807" w:rsidRPr="009C0AE1">
        <w:rPr>
          <w:lang w:val="en-GB"/>
        </w:rPr>
        <w:t xml:space="preserve">(Freedman </w:t>
      </w:r>
      <w:r w:rsidR="00C73752" w:rsidRPr="009C0AE1">
        <w:rPr>
          <w:lang w:val="en-GB"/>
        </w:rPr>
        <w:t>and</w:t>
      </w:r>
      <w:r w:rsidR="00745807" w:rsidRPr="009C0AE1">
        <w:rPr>
          <w:lang w:val="en-GB"/>
        </w:rPr>
        <w:t xml:space="preserve"> Combs, 1996; White, 1997</w:t>
      </w:r>
      <w:r w:rsidR="00BF6B79" w:rsidRPr="009C0AE1">
        <w:rPr>
          <w:lang w:val="en-GB"/>
        </w:rPr>
        <w:t xml:space="preserve">). </w:t>
      </w:r>
    </w:p>
    <w:p w14:paraId="696B8C83" w14:textId="0BE2EB39" w:rsidR="00D35E00" w:rsidRPr="009C0AE1" w:rsidRDefault="00744731" w:rsidP="001D633B">
      <w:pPr>
        <w:pStyle w:val="EEBody"/>
        <w:rPr>
          <w:lang w:val="en-GB"/>
        </w:rPr>
      </w:pPr>
      <w:r w:rsidRPr="009C0AE1">
        <w:rPr>
          <w:lang w:val="en-GB"/>
        </w:rPr>
        <w:t>In a study w</w:t>
      </w:r>
      <w:r w:rsidR="0005718E" w:rsidRPr="009C0AE1">
        <w:rPr>
          <w:lang w:val="en-GB"/>
        </w:rPr>
        <w:t xml:space="preserve">orking with Aboriginal men in Melbourne, the journey away from alcohol addiction was described </w:t>
      </w:r>
      <w:r w:rsidRPr="009C0AE1">
        <w:rPr>
          <w:lang w:val="en-GB"/>
        </w:rPr>
        <w:t xml:space="preserve">using a metaphor of </w:t>
      </w:r>
      <w:r w:rsidR="00980807" w:rsidRPr="009C0AE1">
        <w:rPr>
          <w:lang w:val="en-GB"/>
        </w:rPr>
        <w:t>‘</w:t>
      </w:r>
      <w:r w:rsidRPr="009C0AE1">
        <w:rPr>
          <w:lang w:val="en-GB"/>
        </w:rPr>
        <w:t>c</w:t>
      </w:r>
      <w:r w:rsidR="0005718E" w:rsidRPr="009C0AE1">
        <w:rPr>
          <w:lang w:val="en-GB"/>
        </w:rPr>
        <w:t xml:space="preserve">rossing the </w:t>
      </w:r>
      <w:r w:rsidRPr="009C0AE1">
        <w:rPr>
          <w:lang w:val="en-GB"/>
        </w:rPr>
        <w:t>r</w:t>
      </w:r>
      <w:r w:rsidR="0005718E" w:rsidRPr="009C0AE1">
        <w:rPr>
          <w:lang w:val="en-GB"/>
        </w:rPr>
        <w:t>iver</w:t>
      </w:r>
      <w:r w:rsidR="00980807" w:rsidRPr="009C0AE1">
        <w:rPr>
          <w:lang w:val="en-GB"/>
        </w:rPr>
        <w:t>’</w:t>
      </w:r>
      <w:r w:rsidR="00D35E00" w:rsidRPr="009C0AE1">
        <w:rPr>
          <w:lang w:val="en-GB"/>
        </w:rPr>
        <w:t xml:space="preserve"> (Hegarty </w:t>
      </w:r>
      <w:r w:rsidR="006E7EC0" w:rsidRPr="009C0AE1">
        <w:rPr>
          <w:i/>
          <w:lang w:val="en-GB"/>
        </w:rPr>
        <w:t>et al</w:t>
      </w:r>
      <w:r w:rsidR="00AD3D78" w:rsidRPr="009C0AE1">
        <w:rPr>
          <w:lang w:val="en-GB"/>
        </w:rPr>
        <w:t>,</w:t>
      </w:r>
      <w:r w:rsidR="000A3A04" w:rsidRPr="009C0AE1">
        <w:rPr>
          <w:lang w:val="en-GB"/>
        </w:rPr>
        <w:t xml:space="preserve"> 2010</w:t>
      </w:r>
      <w:r w:rsidR="00D35E00" w:rsidRPr="009C0AE1">
        <w:rPr>
          <w:lang w:val="en-GB"/>
        </w:rPr>
        <w:t>)</w:t>
      </w:r>
      <w:r w:rsidR="000A3A04" w:rsidRPr="009C0AE1">
        <w:rPr>
          <w:lang w:val="en-GB"/>
        </w:rPr>
        <w:t>.</w:t>
      </w:r>
      <w:r w:rsidR="00D35E00" w:rsidRPr="009C0AE1">
        <w:rPr>
          <w:lang w:val="en-GB"/>
        </w:rPr>
        <w:t xml:space="preserve"> </w:t>
      </w:r>
      <w:r w:rsidR="00EB4A4D" w:rsidRPr="009C0AE1">
        <w:rPr>
          <w:lang w:val="en-GB"/>
        </w:rPr>
        <w:t>In</w:t>
      </w:r>
      <w:r w:rsidR="0005718E" w:rsidRPr="009C0AE1">
        <w:rPr>
          <w:lang w:val="en-GB"/>
        </w:rPr>
        <w:t xml:space="preserve"> </w:t>
      </w:r>
      <w:r w:rsidR="00EB4A4D" w:rsidRPr="009C0AE1">
        <w:rPr>
          <w:lang w:val="en-GB"/>
        </w:rPr>
        <w:t xml:space="preserve">crossing </w:t>
      </w:r>
      <w:r w:rsidR="00CC0D05" w:rsidRPr="009C0AE1">
        <w:rPr>
          <w:lang w:val="en-GB"/>
        </w:rPr>
        <w:t xml:space="preserve">a </w:t>
      </w:r>
      <w:r w:rsidR="00EB4A4D" w:rsidRPr="009C0AE1">
        <w:rPr>
          <w:lang w:val="en-GB"/>
        </w:rPr>
        <w:t>river</w:t>
      </w:r>
      <w:r w:rsidRPr="009C0AE1">
        <w:rPr>
          <w:lang w:val="en-GB"/>
        </w:rPr>
        <w:t>,</w:t>
      </w:r>
      <w:r w:rsidR="00EB4A4D" w:rsidRPr="009C0AE1">
        <w:rPr>
          <w:lang w:val="en-GB"/>
        </w:rPr>
        <w:t xml:space="preserve"> one</w:t>
      </w:r>
      <w:r w:rsidR="00D35E00" w:rsidRPr="009C0AE1">
        <w:rPr>
          <w:lang w:val="en-GB"/>
        </w:rPr>
        <w:t xml:space="preserve"> can be swept away by a current or fall over a rock</w:t>
      </w:r>
      <w:r w:rsidR="009E39F2" w:rsidRPr="009C0AE1">
        <w:rPr>
          <w:lang w:val="en-GB"/>
        </w:rPr>
        <w:t>;</w:t>
      </w:r>
      <w:r w:rsidR="00D35E00" w:rsidRPr="009C0AE1">
        <w:rPr>
          <w:lang w:val="en-GB"/>
        </w:rPr>
        <w:t xml:space="preserve"> th</w:t>
      </w:r>
      <w:r w:rsidR="0005718E" w:rsidRPr="009C0AE1">
        <w:rPr>
          <w:lang w:val="en-GB"/>
        </w:rPr>
        <w:t>e crossing</w:t>
      </w:r>
      <w:r w:rsidR="00D35E00" w:rsidRPr="009C0AE1">
        <w:rPr>
          <w:lang w:val="en-GB"/>
        </w:rPr>
        <w:t xml:space="preserve"> is hazardous</w:t>
      </w:r>
      <w:r w:rsidR="009E39F2" w:rsidRPr="009C0AE1">
        <w:rPr>
          <w:lang w:val="en-GB"/>
        </w:rPr>
        <w:t>, and</w:t>
      </w:r>
      <w:r w:rsidR="00EB4A4D" w:rsidRPr="009C0AE1">
        <w:rPr>
          <w:lang w:val="en-GB"/>
        </w:rPr>
        <w:t xml:space="preserve"> developing </w:t>
      </w:r>
      <w:r w:rsidR="00D35E00" w:rsidRPr="009C0AE1">
        <w:rPr>
          <w:lang w:val="en-GB"/>
        </w:rPr>
        <w:t>one’s own sense of strength</w:t>
      </w:r>
      <w:r w:rsidR="009E39F2" w:rsidRPr="009C0AE1">
        <w:rPr>
          <w:lang w:val="en-GB"/>
        </w:rPr>
        <w:t>—</w:t>
      </w:r>
      <w:r w:rsidR="00D35E00" w:rsidRPr="009C0AE1">
        <w:rPr>
          <w:lang w:val="en-GB"/>
        </w:rPr>
        <w:t>a riverbank position</w:t>
      </w:r>
      <w:r w:rsidR="009E39F2" w:rsidRPr="009C0AE1">
        <w:rPr>
          <w:lang w:val="en-GB"/>
        </w:rPr>
        <w:t>—</w:t>
      </w:r>
      <w:r w:rsidR="00D35E00" w:rsidRPr="009C0AE1">
        <w:rPr>
          <w:lang w:val="en-GB"/>
        </w:rPr>
        <w:t>is important.</w:t>
      </w:r>
      <w:r w:rsidR="00EB4A4D" w:rsidRPr="009C0AE1">
        <w:rPr>
          <w:lang w:val="en-GB"/>
        </w:rPr>
        <w:t xml:space="preserve"> Many Aboriginal people say that such strength comes from a positive self-account and a sense of connectedness</w:t>
      </w:r>
      <w:r w:rsidR="00CC0D05" w:rsidRPr="009C0AE1">
        <w:rPr>
          <w:lang w:val="en-GB"/>
        </w:rPr>
        <w:t>—</w:t>
      </w:r>
      <w:r w:rsidR="00EB4A4D" w:rsidRPr="009C0AE1">
        <w:rPr>
          <w:lang w:val="en-GB"/>
        </w:rPr>
        <w:t>to family and friends</w:t>
      </w:r>
      <w:r w:rsidR="00CC0D05" w:rsidRPr="009C0AE1">
        <w:rPr>
          <w:lang w:val="en-GB"/>
        </w:rPr>
        <w:t>,</w:t>
      </w:r>
      <w:r w:rsidR="00EB4A4D" w:rsidRPr="009C0AE1">
        <w:rPr>
          <w:lang w:val="en-GB"/>
        </w:rPr>
        <w:t xml:space="preserve"> and to the land. There is a need to re-story a sense of self</w:t>
      </w:r>
      <w:r w:rsidR="00AD3D78" w:rsidRPr="009C0AE1">
        <w:rPr>
          <w:lang w:val="en-GB"/>
        </w:rPr>
        <w:t xml:space="preserve"> </w:t>
      </w:r>
      <w:r w:rsidR="00DB42A5" w:rsidRPr="009C0AE1">
        <w:rPr>
          <w:lang w:val="en-GB"/>
        </w:rPr>
        <w:t xml:space="preserve">based on a positive account of </w:t>
      </w:r>
      <w:r w:rsidR="00EB4A4D" w:rsidRPr="009C0AE1">
        <w:rPr>
          <w:lang w:val="en-GB"/>
        </w:rPr>
        <w:t xml:space="preserve">cultural identity. </w:t>
      </w:r>
      <w:r w:rsidR="00DB42A5" w:rsidRPr="009C0AE1">
        <w:rPr>
          <w:lang w:val="en-GB"/>
        </w:rPr>
        <w:t xml:space="preserve">In </w:t>
      </w:r>
      <w:r w:rsidR="00EB4A4D" w:rsidRPr="009C0AE1">
        <w:rPr>
          <w:lang w:val="en-GB"/>
        </w:rPr>
        <w:t xml:space="preserve">order to </w:t>
      </w:r>
      <w:r w:rsidR="009E39F2" w:rsidRPr="009C0AE1">
        <w:rPr>
          <w:lang w:val="en-GB"/>
        </w:rPr>
        <w:t>accomplish this,</w:t>
      </w:r>
      <w:r w:rsidR="00EB4A4D" w:rsidRPr="009C0AE1">
        <w:rPr>
          <w:lang w:val="en-GB"/>
        </w:rPr>
        <w:t xml:space="preserve"> </w:t>
      </w:r>
      <w:r w:rsidR="00DB42A5" w:rsidRPr="009C0AE1">
        <w:rPr>
          <w:lang w:val="en-GB"/>
        </w:rPr>
        <w:t xml:space="preserve">the </w:t>
      </w:r>
      <w:r w:rsidR="00EB4A4D" w:rsidRPr="009C0AE1">
        <w:rPr>
          <w:lang w:val="en-GB"/>
        </w:rPr>
        <w:t>domin</w:t>
      </w:r>
      <w:r w:rsidR="00AD15A1" w:rsidRPr="009C0AE1">
        <w:rPr>
          <w:lang w:val="en-GB"/>
        </w:rPr>
        <w:t>ant story of Aboriginal deficit will</w:t>
      </w:r>
      <w:r w:rsidR="00DB42A5" w:rsidRPr="009C0AE1">
        <w:rPr>
          <w:lang w:val="en-GB"/>
        </w:rPr>
        <w:t xml:space="preserve"> </w:t>
      </w:r>
      <w:r w:rsidR="00EB4A4D" w:rsidRPr="009C0AE1">
        <w:rPr>
          <w:lang w:val="en-GB"/>
        </w:rPr>
        <w:t xml:space="preserve">need to be contextualised and contested </w:t>
      </w:r>
      <w:r w:rsidR="00D35E00" w:rsidRPr="009C0AE1">
        <w:rPr>
          <w:lang w:val="en-GB"/>
        </w:rPr>
        <w:t xml:space="preserve">(Cherubin, 2005; Hegarty </w:t>
      </w:r>
      <w:r w:rsidR="006E7EC0" w:rsidRPr="009C0AE1">
        <w:rPr>
          <w:i/>
          <w:lang w:val="en-GB"/>
        </w:rPr>
        <w:t>et al</w:t>
      </w:r>
      <w:r w:rsidR="00D35E00" w:rsidRPr="009C0AE1">
        <w:rPr>
          <w:lang w:val="en-GB"/>
        </w:rPr>
        <w:t>, 2010;</w:t>
      </w:r>
      <w:r w:rsidR="00AD3D78" w:rsidRPr="009C0AE1">
        <w:rPr>
          <w:lang w:val="en-GB"/>
        </w:rPr>
        <w:t xml:space="preserve"> </w:t>
      </w:r>
      <w:r w:rsidR="00D35E00" w:rsidRPr="009C0AE1">
        <w:rPr>
          <w:lang w:val="en-GB"/>
        </w:rPr>
        <w:t>Towney, 2005;</w:t>
      </w:r>
      <w:r w:rsidR="00AD3D78" w:rsidRPr="009C0AE1">
        <w:rPr>
          <w:lang w:val="en-GB"/>
        </w:rPr>
        <w:t xml:space="preserve"> </w:t>
      </w:r>
      <w:r w:rsidR="00D35E00" w:rsidRPr="009C0AE1">
        <w:rPr>
          <w:lang w:val="en-GB"/>
        </w:rPr>
        <w:t>West, 2003</w:t>
      </w:r>
      <w:r w:rsidR="00EB4A4D" w:rsidRPr="009C0AE1">
        <w:rPr>
          <w:lang w:val="en-GB"/>
        </w:rPr>
        <w:t>)</w:t>
      </w:r>
      <w:r w:rsidR="00983254" w:rsidRPr="009C0AE1">
        <w:rPr>
          <w:lang w:val="en-GB"/>
        </w:rPr>
        <w:t xml:space="preserve">. </w:t>
      </w:r>
    </w:p>
    <w:p w14:paraId="1E560C47" w14:textId="31F003ED" w:rsidR="00E22B7A" w:rsidRPr="009C0AE1" w:rsidRDefault="00BD1470" w:rsidP="00A75D63">
      <w:pPr>
        <w:pStyle w:val="EEBody"/>
      </w:pPr>
      <w:r w:rsidRPr="009C0AE1">
        <w:rPr>
          <w:lang w:val="en-GB"/>
        </w:rPr>
        <w:t>Larry Towney (2005</w:t>
      </w:r>
      <w:r w:rsidR="00983254" w:rsidRPr="009C0AE1">
        <w:rPr>
          <w:lang w:val="en-GB"/>
        </w:rPr>
        <w:t>)</w:t>
      </w:r>
      <w:r w:rsidR="00744731" w:rsidRPr="009C0AE1">
        <w:rPr>
          <w:lang w:val="en-GB"/>
        </w:rPr>
        <w:t xml:space="preserve"> writes that,</w:t>
      </w:r>
      <w:r w:rsidR="00983254" w:rsidRPr="009C0AE1">
        <w:rPr>
          <w:lang w:val="en-GB"/>
        </w:rPr>
        <w:t xml:space="preserve"> for Aboriginal people</w:t>
      </w:r>
      <w:r w:rsidR="00CC0D05" w:rsidRPr="009C0AE1">
        <w:rPr>
          <w:lang w:val="en-GB"/>
        </w:rPr>
        <w:t>,</w:t>
      </w:r>
      <w:r w:rsidR="0005718E" w:rsidRPr="009C0AE1">
        <w:rPr>
          <w:lang w:val="en-GB"/>
        </w:rPr>
        <w:t xml:space="preserve"> </w:t>
      </w:r>
      <w:r w:rsidR="00DD1C93" w:rsidRPr="009C0AE1">
        <w:rPr>
          <w:lang w:val="en-GB"/>
        </w:rPr>
        <w:t xml:space="preserve">there is healing in the </w:t>
      </w:r>
      <w:r w:rsidR="00980807" w:rsidRPr="009C0AE1">
        <w:rPr>
          <w:lang w:val="en-GB"/>
        </w:rPr>
        <w:t>‘</w:t>
      </w:r>
      <w:r w:rsidR="00DD1C93" w:rsidRPr="009C0AE1">
        <w:rPr>
          <w:lang w:val="en-GB"/>
        </w:rPr>
        <w:t>yarn</w:t>
      </w:r>
      <w:r w:rsidR="00980807" w:rsidRPr="009C0AE1">
        <w:rPr>
          <w:lang w:val="en-GB"/>
        </w:rPr>
        <w:t>’</w:t>
      </w:r>
      <w:r w:rsidR="00DD1C93" w:rsidRPr="009C0AE1">
        <w:rPr>
          <w:lang w:val="en-GB"/>
        </w:rPr>
        <w:t>.</w:t>
      </w:r>
      <w:r w:rsidR="00CE7E86" w:rsidRPr="009C0AE1">
        <w:rPr>
          <w:lang w:val="en-GB"/>
        </w:rPr>
        <w:t xml:space="preserve"> </w:t>
      </w:r>
      <w:r w:rsidR="00983254" w:rsidRPr="009C0AE1">
        <w:rPr>
          <w:lang w:val="en-GB"/>
        </w:rPr>
        <w:t>This</w:t>
      </w:r>
      <w:r w:rsidR="00CC0D05" w:rsidRPr="009C0AE1">
        <w:rPr>
          <w:lang w:val="en-GB"/>
        </w:rPr>
        <w:t xml:space="preserve"> healing through narrative</w:t>
      </w:r>
      <w:r w:rsidR="00983254" w:rsidRPr="009C0AE1">
        <w:rPr>
          <w:lang w:val="en-GB"/>
        </w:rPr>
        <w:t xml:space="preserve"> can only occur when </w:t>
      </w:r>
      <w:r w:rsidR="00F46D1A" w:rsidRPr="009C0AE1">
        <w:rPr>
          <w:lang w:val="en-GB"/>
        </w:rPr>
        <w:t>injustice s</w:t>
      </w:r>
      <w:r w:rsidR="00AD15A1" w:rsidRPr="009C0AE1">
        <w:rPr>
          <w:lang w:val="en-GB"/>
        </w:rPr>
        <w:t>tories</w:t>
      </w:r>
      <w:r w:rsidR="00CC0D05" w:rsidRPr="009C0AE1">
        <w:rPr>
          <w:lang w:val="en-GB"/>
        </w:rPr>
        <w:t>,</w:t>
      </w:r>
      <w:r w:rsidR="00AD15A1" w:rsidRPr="009C0AE1">
        <w:rPr>
          <w:lang w:val="en-GB"/>
        </w:rPr>
        <w:t xml:space="preserve"> and</w:t>
      </w:r>
      <w:r w:rsidR="00F46D1A" w:rsidRPr="009C0AE1">
        <w:rPr>
          <w:lang w:val="en-GB"/>
        </w:rPr>
        <w:t xml:space="preserve"> </w:t>
      </w:r>
      <w:r w:rsidR="00595B85" w:rsidRPr="009C0AE1">
        <w:rPr>
          <w:lang w:val="en-GB"/>
        </w:rPr>
        <w:t xml:space="preserve">the </w:t>
      </w:r>
      <w:r w:rsidR="00AD15A1" w:rsidRPr="009C0AE1">
        <w:rPr>
          <w:lang w:val="en-GB"/>
        </w:rPr>
        <w:t xml:space="preserve">dominant </w:t>
      </w:r>
      <w:r w:rsidR="00AD15A1" w:rsidRPr="009C0AE1">
        <w:rPr>
          <w:lang w:val="en-GB"/>
        </w:rPr>
        <w:lastRenderedPageBreak/>
        <w:t>narratives</w:t>
      </w:r>
      <w:r w:rsidR="00BF6B79" w:rsidRPr="009C0AE1">
        <w:rPr>
          <w:lang w:val="en-GB"/>
        </w:rPr>
        <w:t xml:space="preserve"> constr</w:t>
      </w:r>
      <w:r w:rsidR="00DD1C93" w:rsidRPr="009C0AE1">
        <w:rPr>
          <w:lang w:val="en-GB"/>
        </w:rPr>
        <w:t>ucted to serve</w:t>
      </w:r>
      <w:r w:rsidR="005D767D" w:rsidRPr="009C0AE1">
        <w:rPr>
          <w:lang w:val="en-GB"/>
        </w:rPr>
        <w:t xml:space="preserve"> colonial interests</w:t>
      </w:r>
      <w:r w:rsidR="00CC0D05" w:rsidRPr="009C0AE1">
        <w:rPr>
          <w:lang w:val="en-GB"/>
        </w:rPr>
        <w:t>,</w:t>
      </w:r>
      <w:r w:rsidR="005D767D" w:rsidRPr="009C0AE1">
        <w:rPr>
          <w:lang w:val="en-GB"/>
        </w:rPr>
        <w:t xml:space="preserve"> have been acknowledged and </w:t>
      </w:r>
      <w:r w:rsidR="00BF6B79" w:rsidRPr="009C0AE1">
        <w:rPr>
          <w:lang w:val="en-GB"/>
        </w:rPr>
        <w:t xml:space="preserve">challenged (Fanon, 1961; </w:t>
      </w:r>
      <w:r w:rsidR="002F0B06" w:rsidRPr="009C0AE1">
        <w:rPr>
          <w:lang w:val="en-GB"/>
        </w:rPr>
        <w:t xml:space="preserve">Friere, 1970; </w:t>
      </w:r>
      <w:r w:rsidR="00D461B9" w:rsidRPr="009C0AE1">
        <w:rPr>
          <w:lang w:val="en-GB"/>
        </w:rPr>
        <w:t>Linnaeus, 1806</w:t>
      </w:r>
      <w:r w:rsidR="00BF6B79" w:rsidRPr="009C0AE1">
        <w:rPr>
          <w:lang w:val="en-GB"/>
        </w:rPr>
        <w:t xml:space="preserve">; </w:t>
      </w:r>
      <w:r w:rsidR="00DB42A5" w:rsidRPr="009C0AE1">
        <w:rPr>
          <w:lang w:val="en-GB"/>
        </w:rPr>
        <w:t xml:space="preserve">Basedow, </w:t>
      </w:r>
      <w:r w:rsidR="00D24668" w:rsidRPr="009C0AE1">
        <w:rPr>
          <w:lang w:val="en-GB"/>
        </w:rPr>
        <w:t>19</w:t>
      </w:r>
      <w:r w:rsidR="00BF6B79" w:rsidRPr="009C0AE1">
        <w:rPr>
          <w:lang w:val="en-GB"/>
        </w:rPr>
        <w:t xml:space="preserve">25). </w:t>
      </w:r>
      <w:r w:rsidR="00E22B7A" w:rsidRPr="009C0AE1">
        <w:br w:type="page"/>
      </w:r>
    </w:p>
    <w:p w14:paraId="2DEA61E4" w14:textId="06102AB1" w:rsidR="006C3B57" w:rsidRPr="009C0AE1" w:rsidRDefault="0065010A" w:rsidP="00663883">
      <w:pPr>
        <w:spacing w:line="480" w:lineRule="auto"/>
        <w:ind w:hanging="720"/>
        <w:jc w:val="center"/>
        <w:rPr>
          <w:rFonts w:ascii="Times New Roman" w:hAnsi="Times New Roman" w:cs="Times New Roman"/>
          <w:bCs/>
          <w:lang w:val="en-GB"/>
        </w:rPr>
      </w:pPr>
      <w:r w:rsidRPr="009C0AE1">
        <w:rPr>
          <w:rFonts w:ascii="Times New Roman" w:hAnsi="Times New Roman" w:cs="Times New Roman"/>
          <w:bCs/>
          <w:lang w:val="en-GB"/>
        </w:rPr>
        <w:lastRenderedPageBreak/>
        <w:t>Reference</w:t>
      </w:r>
      <w:r w:rsidR="00E22B7A" w:rsidRPr="009C0AE1">
        <w:rPr>
          <w:rFonts w:ascii="Times New Roman" w:hAnsi="Times New Roman" w:cs="Times New Roman"/>
          <w:bCs/>
          <w:lang w:val="en-GB"/>
        </w:rPr>
        <w:t>s</w:t>
      </w:r>
    </w:p>
    <w:p w14:paraId="1FF9C2DC"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Agius, T. (2008) Michael White memorial. </w:t>
      </w:r>
      <w:r w:rsidRPr="009C0AE1">
        <w:rPr>
          <w:rFonts w:ascii="Times New Roman" w:hAnsi="Times New Roman" w:cs="Times New Roman"/>
          <w:i/>
          <w:lang w:val="en-GB"/>
        </w:rPr>
        <w:t xml:space="preserve">Narrative Practices Adelaide </w:t>
      </w:r>
      <w:r w:rsidRPr="009C0AE1">
        <w:rPr>
          <w:rFonts w:ascii="Times New Roman" w:hAnsi="Times New Roman" w:cs="Times New Roman"/>
          <w:lang w:val="en-GB"/>
        </w:rPr>
        <w:t>[online], http://narrativepractices.com.au/michael-white/michael-white-memorial-tim-agius</w:t>
      </w:r>
    </w:p>
    <w:p w14:paraId="4BB53834" w14:textId="77777777" w:rsidR="005E0A29" w:rsidRPr="009C0AE1" w:rsidRDefault="005E0A29" w:rsidP="005E0A29">
      <w:pPr>
        <w:keepLines/>
        <w:spacing w:line="480" w:lineRule="auto"/>
        <w:ind w:left="720" w:hanging="720"/>
        <w:rPr>
          <w:rFonts w:ascii="Times New Roman" w:hAnsi="Times New Roman" w:cs="Times New Roman"/>
          <w:i/>
          <w:iCs/>
          <w:lang w:val="en-GB"/>
        </w:rPr>
      </w:pPr>
      <w:r w:rsidRPr="009C0AE1">
        <w:rPr>
          <w:rFonts w:ascii="Times New Roman" w:hAnsi="Times New Roman" w:cs="Times New Roman"/>
          <w:lang w:val="en-GB"/>
        </w:rPr>
        <w:t xml:space="preserve">Akinyela, M. (2002) De-colonising our lives: Divining a post-colonial therapy. </w:t>
      </w:r>
      <w:r w:rsidRPr="009C0AE1">
        <w:rPr>
          <w:rFonts w:ascii="Times New Roman" w:hAnsi="Times New Roman" w:cs="Times New Roman"/>
          <w:i/>
          <w:iCs/>
          <w:lang w:val="en-GB"/>
        </w:rPr>
        <w:t xml:space="preserve">The </w:t>
      </w:r>
      <w:bookmarkStart w:id="1" w:name="_GoBack"/>
      <w:bookmarkEnd w:id="1"/>
      <w:r w:rsidRPr="009C0AE1">
        <w:rPr>
          <w:rFonts w:ascii="Times New Roman" w:hAnsi="Times New Roman" w:cs="Times New Roman"/>
          <w:i/>
          <w:iCs/>
          <w:lang w:val="en-GB"/>
        </w:rPr>
        <w:t xml:space="preserve">International Journal of Narrative Therapy and Community Work </w:t>
      </w:r>
      <w:r w:rsidRPr="009C0AE1">
        <w:rPr>
          <w:rFonts w:ascii="Times New Roman" w:hAnsi="Times New Roman" w:cs="Times New Roman"/>
          <w:b/>
          <w:lang w:val="en-GB"/>
        </w:rPr>
        <w:t>2</w:t>
      </w:r>
      <w:r w:rsidRPr="009C0AE1">
        <w:rPr>
          <w:rFonts w:ascii="Times New Roman" w:hAnsi="Times New Roman" w:cs="Times New Roman"/>
          <w:lang w:val="en-GB"/>
        </w:rPr>
        <w:t>: 32–43</w:t>
      </w:r>
      <w:r w:rsidRPr="009C0AE1">
        <w:rPr>
          <w:rFonts w:ascii="Times New Roman" w:hAnsi="Times New Roman" w:cs="Times New Roman"/>
          <w:i/>
          <w:iCs/>
          <w:lang w:val="en-GB"/>
        </w:rPr>
        <w:t>.</w:t>
      </w:r>
    </w:p>
    <w:p w14:paraId="023A0B45"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Atkinson, C. L. (2008) </w:t>
      </w:r>
      <w:r w:rsidRPr="009C0AE1">
        <w:rPr>
          <w:rFonts w:ascii="Times New Roman" w:hAnsi="Times New Roman" w:cs="Times New Roman"/>
          <w:iCs/>
          <w:lang w:val="en-GB"/>
        </w:rPr>
        <w:t>The violence continuum: Aboriginal male violence and generational post-traumatic stress.</w:t>
      </w:r>
      <w:r w:rsidRPr="009C0AE1">
        <w:rPr>
          <w:rFonts w:ascii="Times New Roman" w:hAnsi="Times New Roman" w:cs="Times New Roman"/>
          <w:lang w:val="en-GB"/>
        </w:rPr>
        <w:t xml:space="preserve"> PhD thesis, Charles Darwin University, Australia.</w:t>
      </w:r>
    </w:p>
    <w:p w14:paraId="07CF0A85"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Bacon, V. (2007) What potential might narrative therapy have to assist indigenous Australians to reduce substance misuse? </w:t>
      </w:r>
      <w:r w:rsidRPr="009C0AE1">
        <w:rPr>
          <w:rFonts w:ascii="Times New Roman" w:hAnsi="Times New Roman" w:cs="Times New Roman"/>
          <w:i/>
          <w:iCs/>
          <w:lang w:val="en-GB"/>
        </w:rPr>
        <w:t xml:space="preserve">Australian Aboriginal Studies </w:t>
      </w:r>
      <w:r w:rsidRPr="009C0AE1">
        <w:rPr>
          <w:rFonts w:ascii="Times New Roman" w:hAnsi="Times New Roman" w:cs="Times New Roman"/>
          <w:b/>
          <w:lang w:val="en-GB"/>
        </w:rPr>
        <w:t>1</w:t>
      </w:r>
      <w:r w:rsidRPr="009C0AE1">
        <w:rPr>
          <w:rFonts w:ascii="Times New Roman" w:hAnsi="Times New Roman" w:cs="Times New Roman"/>
          <w:lang w:val="en-GB"/>
        </w:rPr>
        <w:t>: 71–82.</w:t>
      </w:r>
    </w:p>
    <w:p w14:paraId="2CD3497E"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Basedow, H. (1925) </w:t>
      </w:r>
      <w:r w:rsidRPr="009C0AE1">
        <w:rPr>
          <w:rFonts w:ascii="Times New Roman" w:hAnsi="Times New Roman" w:cs="Times New Roman"/>
          <w:i/>
          <w:iCs/>
          <w:lang w:val="en-GB"/>
        </w:rPr>
        <w:t>The Australian Aboriginal</w:t>
      </w:r>
      <w:r w:rsidRPr="009C0AE1">
        <w:rPr>
          <w:rFonts w:ascii="Times New Roman" w:hAnsi="Times New Roman" w:cs="Times New Roman"/>
          <w:iCs/>
          <w:lang w:val="en-GB"/>
        </w:rPr>
        <w:t>.</w:t>
      </w:r>
      <w:r w:rsidRPr="009C0AE1">
        <w:rPr>
          <w:rFonts w:ascii="Times New Roman" w:hAnsi="Times New Roman" w:cs="Times New Roman"/>
          <w:lang w:val="en-GB"/>
        </w:rPr>
        <w:t xml:space="preserve"> Adelaide: F. W. Preece and Sons.</w:t>
      </w:r>
    </w:p>
    <w:p w14:paraId="40B72195"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Beck, A. T., Wright, F. W., Newman, C. F. and Liese, B. (1993</w:t>
      </w:r>
      <w:r w:rsidRPr="009C0AE1">
        <w:rPr>
          <w:rFonts w:ascii="Times New Roman" w:hAnsi="Times New Roman" w:cs="Times New Roman"/>
          <w:iCs/>
          <w:lang w:val="en-GB"/>
        </w:rPr>
        <w:t>)</w:t>
      </w:r>
      <w:r w:rsidRPr="009C0AE1">
        <w:rPr>
          <w:rFonts w:ascii="Times New Roman" w:hAnsi="Times New Roman" w:cs="Times New Roman"/>
          <w:i/>
          <w:iCs/>
          <w:lang w:val="en-GB"/>
        </w:rPr>
        <w:t xml:space="preserve"> Cognitive Therapy for Substance Abuse.</w:t>
      </w:r>
      <w:r w:rsidRPr="009C0AE1">
        <w:rPr>
          <w:rFonts w:ascii="Times New Roman" w:hAnsi="Times New Roman" w:cs="Times New Roman"/>
          <w:lang w:val="en-GB"/>
        </w:rPr>
        <w:t xml:space="preserve"> New York: Guildford.</w:t>
      </w:r>
    </w:p>
    <w:p w14:paraId="4C903246"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Berg, C. J. (2009) A comprehensive framework for conducting client assessments: Highlighting strengths, environmental factors and hope. </w:t>
      </w:r>
      <w:r w:rsidRPr="009C0AE1">
        <w:rPr>
          <w:rFonts w:ascii="Times New Roman" w:hAnsi="Times New Roman" w:cs="Times New Roman"/>
          <w:i/>
          <w:iCs/>
          <w:lang w:val="en-GB"/>
        </w:rPr>
        <w:t>Journal of Practical Consulting</w:t>
      </w:r>
      <w:r w:rsidRPr="009C0AE1">
        <w:rPr>
          <w:rFonts w:ascii="Times New Roman" w:hAnsi="Times New Roman" w:cs="Times New Roman"/>
          <w:i/>
          <w:lang w:val="en-GB"/>
        </w:rPr>
        <w:t xml:space="preserve"> </w:t>
      </w:r>
      <w:r w:rsidRPr="009C0AE1">
        <w:rPr>
          <w:rFonts w:ascii="Times New Roman" w:hAnsi="Times New Roman" w:cs="Times New Roman"/>
          <w:b/>
          <w:lang w:val="en-GB"/>
        </w:rPr>
        <w:t>3</w:t>
      </w:r>
      <w:r w:rsidRPr="009C0AE1">
        <w:rPr>
          <w:rFonts w:ascii="Times New Roman" w:hAnsi="Times New Roman" w:cs="Times New Roman"/>
          <w:lang w:val="en-GB"/>
        </w:rPr>
        <w:t>(2): 9–13.</w:t>
      </w:r>
    </w:p>
    <w:p w14:paraId="52E58131"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Besley, A. C. (2002) Foucault and the turn to narrative therapy. </w:t>
      </w:r>
      <w:r w:rsidRPr="009C0AE1">
        <w:rPr>
          <w:rFonts w:ascii="Times New Roman" w:hAnsi="Times New Roman" w:cs="Times New Roman"/>
          <w:i/>
          <w:iCs/>
          <w:lang w:val="en-GB"/>
        </w:rPr>
        <w:t xml:space="preserve">British Journal of Guidance and Counselling </w:t>
      </w:r>
      <w:r w:rsidRPr="009C0AE1">
        <w:rPr>
          <w:rFonts w:ascii="Times New Roman" w:hAnsi="Times New Roman" w:cs="Times New Roman"/>
          <w:b/>
          <w:lang w:val="en-GB"/>
        </w:rPr>
        <w:t>30</w:t>
      </w:r>
      <w:r w:rsidRPr="009C0AE1">
        <w:rPr>
          <w:rFonts w:ascii="Times New Roman" w:hAnsi="Times New Roman" w:cs="Times New Roman"/>
          <w:lang w:val="en-GB"/>
        </w:rPr>
        <w:t>(2): 125–141.</w:t>
      </w:r>
    </w:p>
    <w:p w14:paraId="499A25DE"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Bishop, R. and Glynn, T. (1999) </w:t>
      </w:r>
      <w:r w:rsidRPr="009C0AE1">
        <w:rPr>
          <w:rFonts w:ascii="Times New Roman" w:hAnsi="Times New Roman" w:cs="Times New Roman"/>
          <w:i/>
          <w:iCs/>
          <w:lang w:val="en-GB"/>
        </w:rPr>
        <w:t>Culture Counts: Changing Power Relations in Education</w:t>
      </w:r>
      <w:r w:rsidRPr="009C0AE1">
        <w:rPr>
          <w:rFonts w:ascii="Times New Roman" w:hAnsi="Times New Roman" w:cs="Times New Roman"/>
          <w:iCs/>
          <w:lang w:val="en-GB"/>
        </w:rPr>
        <w:t>.</w:t>
      </w:r>
      <w:r w:rsidRPr="009C0AE1">
        <w:rPr>
          <w:rFonts w:ascii="Times New Roman" w:hAnsi="Times New Roman" w:cs="Times New Roman"/>
          <w:i/>
          <w:iCs/>
          <w:lang w:val="en-GB"/>
        </w:rPr>
        <w:t xml:space="preserve"> </w:t>
      </w:r>
      <w:r w:rsidRPr="009C0AE1">
        <w:rPr>
          <w:rFonts w:ascii="Times New Roman" w:hAnsi="Times New Roman" w:cs="Times New Roman"/>
          <w:lang w:val="en-GB"/>
        </w:rPr>
        <w:t>Palmerston North, New Zealand: Dunmore Press.</w:t>
      </w:r>
    </w:p>
    <w:p w14:paraId="39AB9329"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Bowers, R. (2008) Counsellor education as humanist colonialism: Seeking post-colonial approaches to educating counsellors by exploring pathways to an indigenous aesthetic. </w:t>
      </w:r>
      <w:r w:rsidRPr="009C0AE1">
        <w:rPr>
          <w:rFonts w:ascii="Times New Roman" w:hAnsi="Times New Roman" w:cs="Times New Roman"/>
          <w:i/>
          <w:iCs/>
          <w:lang w:val="en-GB"/>
        </w:rPr>
        <w:t>The Australian Journal of Indigenous Education</w:t>
      </w:r>
      <w:r w:rsidRPr="009C0AE1">
        <w:rPr>
          <w:rFonts w:ascii="Times New Roman" w:hAnsi="Times New Roman" w:cs="Times New Roman"/>
          <w:i/>
          <w:lang w:val="en-GB"/>
        </w:rPr>
        <w:t xml:space="preserve"> </w:t>
      </w:r>
      <w:r w:rsidRPr="009C0AE1">
        <w:rPr>
          <w:rFonts w:ascii="Times New Roman" w:hAnsi="Times New Roman" w:cs="Times New Roman"/>
          <w:b/>
          <w:lang w:val="en-GB"/>
        </w:rPr>
        <w:t>37</w:t>
      </w:r>
      <w:r w:rsidRPr="009C0AE1">
        <w:rPr>
          <w:rFonts w:ascii="Times New Roman" w:hAnsi="Times New Roman" w:cs="Times New Roman"/>
          <w:lang w:val="en-GB"/>
        </w:rPr>
        <w:t>: 71–78.</w:t>
      </w:r>
    </w:p>
    <w:p w14:paraId="063959C0" w14:textId="77777777" w:rsidR="005E0A29" w:rsidRPr="009C0AE1" w:rsidRDefault="005E0A29" w:rsidP="005E0A29">
      <w:pPr>
        <w:keepLines/>
        <w:spacing w:line="480" w:lineRule="auto"/>
        <w:ind w:left="720" w:hanging="720"/>
        <w:rPr>
          <w:rFonts w:ascii="Times New Roman" w:hAnsi="Times New Roman" w:cs="Times New Roman"/>
          <w:i/>
          <w:iCs/>
          <w:lang w:val="en-GB"/>
        </w:rPr>
      </w:pPr>
      <w:r w:rsidRPr="009C0AE1">
        <w:rPr>
          <w:rFonts w:ascii="Times New Roman" w:hAnsi="Times New Roman" w:cs="Times New Roman"/>
          <w:lang w:val="en-GB"/>
        </w:rPr>
        <w:t xml:space="preserve">Brady, M. (2010) </w:t>
      </w:r>
      <w:r w:rsidRPr="009C0AE1">
        <w:rPr>
          <w:rFonts w:ascii="Times New Roman" w:hAnsi="Times New Roman" w:cs="Times New Roman"/>
          <w:i/>
          <w:iCs/>
          <w:lang w:val="en-GB"/>
        </w:rPr>
        <w:t>The Grog Book</w:t>
      </w:r>
      <w:r w:rsidRPr="009C0AE1">
        <w:rPr>
          <w:rFonts w:ascii="Times New Roman" w:hAnsi="Times New Roman" w:cs="Times New Roman"/>
          <w:lang w:val="en-GB"/>
        </w:rPr>
        <w:t>. Canberra: Australian Government Department of Health and Ageing.</w:t>
      </w:r>
      <w:r w:rsidRPr="009C0AE1">
        <w:rPr>
          <w:rFonts w:ascii="Times New Roman" w:hAnsi="Times New Roman" w:cs="Times New Roman"/>
          <w:i/>
          <w:iCs/>
          <w:lang w:val="en-GB"/>
        </w:rPr>
        <w:t xml:space="preserve"> </w:t>
      </w:r>
    </w:p>
    <w:p w14:paraId="6134C3A9"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lastRenderedPageBreak/>
        <w:t xml:space="preserve">Brave Heart, M. Y. H. (2004) The historical trauma response among natives and its relationship to substance abuse: A Lakota illustration. In: E. Nebelkopf and M. Phillips (eds.) </w:t>
      </w:r>
      <w:r w:rsidRPr="009C0AE1">
        <w:rPr>
          <w:rFonts w:ascii="Times New Roman" w:hAnsi="Times New Roman" w:cs="Times New Roman"/>
          <w:i/>
          <w:iCs/>
          <w:lang w:val="en-GB"/>
        </w:rPr>
        <w:t>Healing and Mental Health for Native Americans: Speaking in Red</w:t>
      </w:r>
      <w:r w:rsidRPr="009C0AE1">
        <w:rPr>
          <w:rFonts w:ascii="Times New Roman" w:hAnsi="Times New Roman" w:cs="Times New Roman"/>
          <w:iCs/>
          <w:lang w:val="en-GB"/>
        </w:rPr>
        <w:t>.</w:t>
      </w:r>
      <w:r w:rsidRPr="009C0AE1">
        <w:rPr>
          <w:rFonts w:ascii="Times New Roman" w:hAnsi="Times New Roman" w:cs="Times New Roman"/>
          <w:i/>
          <w:iCs/>
          <w:lang w:val="en-GB"/>
        </w:rPr>
        <w:t xml:space="preserve"> </w:t>
      </w:r>
      <w:r w:rsidRPr="009C0AE1">
        <w:rPr>
          <w:rFonts w:ascii="Times New Roman" w:hAnsi="Times New Roman" w:cs="Times New Roman"/>
          <w:lang w:val="en-GB"/>
        </w:rPr>
        <w:t>Walnut Creek, CA: Alta Mira Press, pp. 7–12.</w:t>
      </w:r>
    </w:p>
    <w:p w14:paraId="40430AFA"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Carvajal, S. C. and Young, R. S. (2008) Culturally based substance abuse treatment for American Indians/Alaska Natives and Latinos. </w:t>
      </w:r>
      <w:r w:rsidRPr="009C0AE1">
        <w:rPr>
          <w:rFonts w:ascii="Times New Roman" w:hAnsi="Times New Roman" w:cs="Times New Roman"/>
          <w:i/>
          <w:iCs/>
          <w:lang w:val="en-GB"/>
        </w:rPr>
        <w:t>Journal of Ethnicity in Substance Abuse</w:t>
      </w:r>
      <w:r w:rsidRPr="009C0AE1">
        <w:rPr>
          <w:rFonts w:ascii="Times New Roman" w:hAnsi="Times New Roman" w:cs="Times New Roman"/>
          <w:lang w:val="en-GB"/>
        </w:rPr>
        <w:t xml:space="preserve"> </w:t>
      </w:r>
      <w:r w:rsidRPr="009C0AE1">
        <w:rPr>
          <w:rFonts w:ascii="Times New Roman" w:hAnsi="Times New Roman" w:cs="Times New Roman"/>
          <w:b/>
          <w:lang w:val="en-GB"/>
        </w:rPr>
        <w:t>88</w:t>
      </w:r>
      <w:r w:rsidRPr="009C0AE1">
        <w:rPr>
          <w:rFonts w:ascii="Times New Roman" w:hAnsi="Times New Roman" w:cs="Times New Roman"/>
          <w:lang w:val="en-GB"/>
        </w:rPr>
        <w:t>: 207–222.</w:t>
      </w:r>
    </w:p>
    <w:p w14:paraId="6708F7D4"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Catto, M. and Thomson, N. (2008) Review of illicit drug use amongst indigenous people. </w:t>
      </w:r>
      <w:r w:rsidRPr="009C0AE1">
        <w:rPr>
          <w:rFonts w:ascii="Times New Roman" w:hAnsi="Times New Roman" w:cs="Times New Roman"/>
          <w:i/>
          <w:iCs/>
          <w:lang w:val="en-GB"/>
        </w:rPr>
        <w:t xml:space="preserve">Australian Indigenous Health Bulletin </w:t>
      </w:r>
      <w:r w:rsidRPr="009C0AE1">
        <w:rPr>
          <w:rFonts w:ascii="Times New Roman" w:hAnsi="Times New Roman" w:cs="Times New Roman"/>
          <w:b/>
          <w:lang w:val="en-GB"/>
        </w:rPr>
        <w:t>8</w:t>
      </w:r>
      <w:r w:rsidRPr="009C0AE1">
        <w:rPr>
          <w:rFonts w:ascii="Times New Roman" w:hAnsi="Times New Roman" w:cs="Times New Roman"/>
          <w:lang w:val="en-GB"/>
        </w:rPr>
        <w:t>(4): 1.</w:t>
      </w:r>
    </w:p>
    <w:p w14:paraId="5E186624"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Cherubin, M. (2005) Language, power and intentions: Some ideas on working with people whose lives are affected by substance use. </w:t>
      </w:r>
      <w:r w:rsidRPr="009C0AE1">
        <w:rPr>
          <w:rFonts w:ascii="Times New Roman" w:hAnsi="Times New Roman" w:cs="Times New Roman"/>
          <w:i/>
          <w:iCs/>
          <w:lang w:val="en-GB"/>
        </w:rPr>
        <w:t xml:space="preserve">The International Journal of Narrative Therapy and Community Work </w:t>
      </w:r>
      <w:r w:rsidRPr="009C0AE1">
        <w:rPr>
          <w:rFonts w:ascii="Times New Roman" w:hAnsi="Times New Roman" w:cs="Times New Roman"/>
          <w:b/>
          <w:lang w:val="en-GB"/>
        </w:rPr>
        <w:t>3–4</w:t>
      </w:r>
      <w:r w:rsidRPr="009C0AE1">
        <w:rPr>
          <w:rFonts w:ascii="Times New Roman" w:hAnsi="Times New Roman" w:cs="Times New Roman"/>
          <w:lang w:val="en-GB"/>
        </w:rPr>
        <w:t>: 131–140.</w:t>
      </w:r>
    </w:p>
    <w:p w14:paraId="69136305" w14:textId="77777777" w:rsidR="005E0A29" w:rsidRPr="009C0AE1" w:rsidRDefault="005E0A29" w:rsidP="005E0A29">
      <w:pPr>
        <w:keepLines/>
        <w:spacing w:line="480" w:lineRule="auto"/>
        <w:ind w:left="720" w:hanging="720"/>
        <w:rPr>
          <w:rFonts w:ascii="Times New Roman" w:eastAsia="Times New Roman" w:hAnsi="Times New Roman" w:cs="Times New Roman"/>
          <w:shd w:val="clear" w:color="auto" w:fill="FFFFFF"/>
          <w:lang w:val="en-GB"/>
        </w:rPr>
      </w:pPr>
      <w:r w:rsidRPr="009C0AE1">
        <w:rPr>
          <w:rFonts w:ascii="Times New Roman" w:eastAsia="Times New Roman" w:hAnsi="Times New Roman" w:cs="Times New Roman"/>
          <w:shd w:val="clear" w:color="auto" w:fill="FFFFFF"/>
          <w:lang w:val="en-GB"/>
        </w:rPr>
        <w:t xml:space="preserve">Chikritzhs, T., Catalano, P., Stockwell, T., Donath, S., Ngo, H., Young, D. and Matthews, S. (2007) </w:t>
      </w:r>
      <w:r w:rsidRPr="009C0AE1">
        <w:rPr>
          <w:rFonts w:ascii="Times New Roman" w:eastAsia="Times New Roman" w:hAnsi="Times New Roman" w:cs="Times New Roman"/>
          <w:i/>
          <w:iCs/>
          <w:shd w:val="clear" w:color="auto" w:fill="FFFFFF"/>
          <w:lang w:val="en-GB"/>
        </w:rPr>
        <w:t>Australian Alcohol Indicators: Patterns of Alcohol Use and Related Harms for Australian States and Territories, 1990</w:t>
      </w:r>
      <w:r w:rsidRPr="009C0AE1">
        <w:rPr>
          <w:rFonts w:ascii="Times New Roman" w:hAnsi="Times New Roman" w:cs="Times New Roman"/>
          <w:lang w:val="en-GB"/>
        </w:rPr>
        <w:t>–</w:t>
      </w:r>
      <w:r w:rsidRPr="009C0AE1">
        <w:rPr>
          <w:rFonts w:ascii="Times New Roman" w:eastAsia="Times New Roman" w:hAnsi="Times New Roman" w:cs="Times New Roman"/>
          <w:i/>
          <w:iCs/>
          <w:shd w:val="clear" w:color="auto" w:fill="FFFFFF"/>
          <w:lang w:val="en-GB"/>
        </w:rPr>
        <w:t>2001</w:t>
      </w:r>
      <w:r w:rsidRPr="009C0AE1">
        <w:rPr>
          <w:rFonts w:ascii="Times New Roman" w:eastAsia="Times New Roman" w:hAnsi="Times New Roman" w:cs="Times New Roman"/>
          <w:iCs/>
          <w:shd w:val="clear" w:color="auto" w:fill="FFFFFF"/>
          <w:lang w:val="en-GB"/>
        </w:rPr>
        <w:t>.</w:t>
      </w:r>
      <w:r w:rsidRPr="009C0AE1">
        <w:rPr>
          <w:rFonts w:ascii="Times New Roman" w:eastAsia="Times New Roman" w:hAnsi="Times New Roman" w:cs="Times New Roman"/>
          <w:i/>
          <w:iCs/>
          <w:shd w:val="clear" w:color="auto" w:fill="FFFFFF"/>
          <w:lang w:val="en-GB"/>
        </w:rPr>
        <w:t xml:space="preserve"> </w:t>
      </w:r>
      <w:r w:rsidRPr="009C0AE1">
        <w:rPr>
          <w:rFonts w:ascii="Times New Roman" w:eastAsia="Times New Roman" w:hAnsi="Times New Roman" w:cs="Times New Roman"/>
          <w:shd w:val="clear" w:color="auto" w:fill="FFFFFF"/>
          <w:lang w:val="en-GB"/>
        </w:rPr>
        <w:t>Perth: National Drug Research Institute, Curtin University of Technology.</w:t>
      </w:r>
    </w:p>
    <w:p w14:paraId="27CA9EE5"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Curtis, J. and Harrison, L. (2001) Beneath the surface: Collaboration in alcohol and other drug treatment: An analysis using Foucault’s three modes of objectification. </w:t>
      </w:r>
      <w:r w:rsidRPr="009C0AE1">
        <w:rPr>
          <w:rFonts w:ascii="Times New Roman" w:hAnsi="Times New Roman" w:cs="Times New Roman"/>
          <w:i/>
          <w:iCs/>
          <w:lang w:val="en-GB"/>
        </w:rPr>
        <w:t>Journal of Advanced Nursing</w:t>
      </w:r>
      <w:r w:rsidRPr="009C0AE1">
        <w:rPr>
          <w:rFonts w:ascii="Times New Roman" w:hAnsi="Times New Roman" w:cs="Times New Roman"/>
          <w:i/>
          <w:lang w:val="en-GB"/>
        </w:rPr>
        <w:t xml:space="preserve"> </w:t>
      </w:r>
      <w:r w:rsidRPr="009C0AE1">
        <w:rPr>
          <w:rFonts w:ascii="Times New Roman" w:hAnsi="Times New Roman" w:cs="Times New Roman"/>
          <w:b/>
          <w:lang w:val="en-GB"/>
        </w:rPr>
        <w:t>34</w:t>
      </w:r>
      <w:r w:rsidRPr="009C0AE1">
        <w:rPr>
          <w:rFonts w:ascii="Times New Roman" w:hAnsi="Times New Roman" w:cs="Times New Roman"/>
          <w:lang w:val="en-GB"/>
        </w:rPr>
        <w:t>(6): 737–744.</w:t>
      </w:r>
    </w:p>
    <w:p w14:paraId="233E7622"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Denborough, D. (2011) </w:t>
      </w:r>
      <w:r w:rsidRPr="009C0AE1">
        <w:rPr>
          <w:rFonts w:ascii="Times New Roman" w:hAnsi="Times New Roman" w:cs="Times New Roman"/>
          <w:iCs/>
          <w:lang w:val="en-GB"/>
        </w:rPr>
        <w:t xml:space="preserve">Collective narrative practice: Eliciting and richly describing skills and knowledges in communities responding to hardship.  PhD thesis, </w:t>
      </w:r>
      <w:r w:rsidRPr="009C0AE1">
        <w:rPr>
          <w:rFonts w:ascii="Times New Roman" w:hAnsi="Times New Roman" w:cs="Times New Roman"/>
          <w:lang w:val="en-GB"/>
        </w:rPr>
        <w:t>La Trobe University, Melbourne.</w:t>
      </w:r>
    </w:p>
    <w:p w14:paraId="2E46C002"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Department of Health and Ageing (2010) </w:t>
      </w:r>
      <w:r w:rsidRPr="009C0AE1">
        <w:rPr>
          <w:rFonts w:ascii="Times New Roman" w:hAnsi="Times New Roman" w:cs="Times New Roman"/>
          <w:i/>
          <w:iCs/>
          <w:lang w:val="en-GB"/>
        </w:rPr>
        <w:t>Alcohol Treatment Guidelines for Indigenous Australians.</w:t>
      </w:r>
      <w:r w:rsidRPr="009C0AE1">
        <w:rPr>
          <w:rFonts w:ascii="Times New Roman" w:hAnsi="Times New Roman" w:cs="Times New Roman"/>
          <w:lang w:val="en-GB"/>
        </w:rPr>
        <w:t xml:space="preserve"> Canberra: Department of Health and Ageing.</w:t>
      </w:r>
    </w:p>
    <w:p w14:paraId="6B40D568" w14:textId="77777777" w:rsidR="005E0A29" w:rsidRPr="009C0AE1" w:rsidRDefault="005E0A29" w:rsidP="005E0A29">
      <w:pPr>
        <w:keepLines/>
        <w:spacing w:line="480" w:lineRule="auto"/>
        <w:ind w:left="720" w:hanging="720"/>
        <w:rPr>
          <w:rFonts w:ascii="Times New Roman" w:eastAsia="Times New Roman" w:hAnsi="Times New Roman" w:cs="Times New Roman"/>
          <w:lang w:val="en-GB"/>
        </w:rPr>
      </w:pPr>
      <w:r w:rsidRPr="009C0AE1">
        <w:rPr>
          <w:rFonts w:ascii="Times New Roman" w:hAnsi="Times New Roman" w:cs="Times New Roman"/>
          <w:lang w:val="en-GB"/>
        </w:rPr>
        <w:lastRenderedPageBreak/>
        <w:t xml:space="preserve">Drewery, W. and Winslade, J. (1997) The theoretical story of narrative therapy. </w:t>
      </w:r>
      <w:r w:rsidRPr="009C0AE1">
        <w:rPr>
          <w:rFonts w:ascii="Times New Roman" w:eastAsia="Times New Roman" w:hAnsi="Times New Roman" w:cs="Times New Roman"/>
          <w:lang w:val="en-GB"/>
        </w:rPr>
        <w:t xml:space="preserve">In: G. Monk, J. Winslade, K. Crocket and D. Epston (eds.) </w:t>
      </w:r>
      <w:r w:rsidRPr="009C0AE1">
        <w:rPr>
          <w:rFonts w:ascii="Times New Roman" w:eastAsia="Times New Roman" w:hAnsi="Times New Roman" w:cs="Times New Roman"/>
          <w:i/>
          <w:iCs/>
          <w:lang w:val="en-GB"/>
        </w:rPr>
        <w:t>Narrative Therapy in Practice: The Archaeology of Hope</w:t>
      </w:r>
      <w:r w:rsidRPr="009C0AE1">
        <w:rPr>
          <w:rFonts w:ascii="Times New Roman" w:eastAsia="Times New Roman" w:hAnsi="Times New Roman" w:cs="Times New Roman"/>
          <w:iCs/>
          <w:lang w:val="en-GB"/>
        </w:rPr>
        <w:t>.</w:t>
      </w:r>
      <w:r w:rsidRPr="009C0AE1">
        <w:rPr>
          <w:rFonts w:ascii="Times New Roman" w:eastAsia="Times New Roman" w:hAnsi="Times New Roman" w:cs="Times New Roman"/>
          <w:i/>
          <w:iCs/>
          <w:lang w:val="en-GB"/>
        </w:rPr>
        <w:t xml:space="preserve"> </w:t>
      </w:r>
      <w:r w:rsidRPr="009C0AE1">
        <w:rPr>
          <w:rFonts w:ascii="Times New Roman" w:eastAsia="Times New Roman" w:hAnsi="Times New Roman" w:cs="Times New Roman"/>
          <w:lang w:val="en-GB"/>
        </w:rPr>
        <w:t>San Francisco, CA: Jossey-Bass, pp. 32</w:t>
      </w:r>
      <w:r w:rsidRPr="009C0AE1">
        <w:rPr>
          <w:rFonts w:ascii="Times New Roman" w:hAnsi="Times New Roman" w:cs="Times New Roman"/>
          <w:lang w:val="en-GB"/>
        </w:rPr>
        <w:t>–</w:t>
      </w:r>
      <w:r w:rsidRPr="009C0AE1">
        <w:rPr>
          <w:rFonts w:ascii="Times New Roman" w:eastAsia="Times New Roman" w:hAnsi="Times New Roman" w:cs="Times New Roman"/>
          <w:lang w:val="en-GB"/>
        </w:rPr>
        <w:t>52.</w:t>
      </w:r>
      <w:r w:rsidRPr="009C0AE1">
        <w:rPr>
          <w:rFonts w:ascii="Times New Roman" w:eastAsia="Times New Roman" w:hAnsi="Times New Roman" w:cs="Times New Roman"/>
          <w:i/>
          <w:iCs/>
          <w:lang w:val="en-GB"/>
        </w:rPr>
        <w:t xml:space="preserve"> </w:t>
      </w:r>
    </w:p>
    <w:p w14:paraId="3147D7F7"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Fanon, F. (1961) </w:t>
      </w:r>
      <w:r w:rsidRPr="009C0AE1">
        <w:rPr>
          <w:rFonts w:ascii="Times New Roman" w:hAnsi="Times New Roman" w:cs="Times New Roman"/>
          <w:i/>
          <w:iCs/>
          <w:lang w:val="en-GB"/>
        </w:rPr>
        <w:t>The Wretched of the Earth</w:t>
      </w:r>
      <w:r w:rsidRPr="009C0AE1">
        <w:rPr>
          <w:rFonts w:ascii="Times New Roman" w:hAnsi="Times New Roman" w:cs="Times New Roman"/>
          <w:lang w:val="en-GB"/>
        </w:rPr>
        <w:t>. France: Grove Press.</w:t>
      </w:r>
    </w:p>
    <w:p w14:paraId="2C34E8D6" w14:textId="3866C71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Foley, G. (1997) </w:t>
      </w:r>
      <w:r w:rsidRPr="009C0AE1">
        <w:rPr>
          <w:rFonts w:ascii="Times New Roman" w:hAnsi="Times New Roman" w:cs="Times New Roman"/>
          <w:iCs/>
          <w:lang w:val="en-GB"/>
        </w:rPr>
        <w:t>Australia and the holocaust: A Koori perspective,</w:t>
      </w:r>
      <w:r w:rsidRPr="009C0AE1">
        <w:rPr>
          <w:rFonts w:ascii="Times New Roman" w:hAnsi="Times New Roman" w:cs="Times New Roman"/>
          <w:lang w:val="en-GB"/>
        </w:rPr>
        <w:t xml:space="preserve"> http.www.kooriweb.org/foley/index/html</w:t>
      </w:r>
      <w:r w:rsidR="00AD4E6A">
        <w:rPr>
          <w:rFonts w:ascii="Times New Roman" w:hAnsi="Times New Roman" w:cs="Times New Roman"/>
          <w:lang w:val="en-GB"/>
        </w:rPr>
        <w:t>, accessed 9 March 2005</w:t>
      </w:r>
    </w:p>
    <w:p w14:paraId="04D525E0"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Foucault, M. (1965) </w:t>
      </w:r>
      <w:r w:rsidRPr="009C0AE1">
        <w:rPr>
          <w:rFonts w:ascii="Times New Roman" w:hAnsi="Times New Roman" w:cs="Times New Roman"/>
          <w:i/>
          <w:iCs/>
          <w:lang w:val="en-GB"/>
        </w:rPr>
        <w:t>Madness and Civilization: A History of Insanity in the Age of Reason</w:t>
      </w:r>
      <w:r w:rsidRPr="009C0AE1">
        <w:rPr>
          <w:rFonts w:ascii="Times New Roman" w:hAnsi="Times New Roman" w:cs="Times New Roman"/>
          <w:lang w:val="en-GB"/>
        </w:rPr>
        <w:t xml:space="preserve"> (R. Howard, Trans.). London: Tavistock.</w:t>
      </w:r>
    </w:p>
    <w:p w14:paraId="001AA479"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Foucault, M. (1973) </w:t>
      </w:r>
      <w:r w:rsidRPr="009C0AE1">
        <w:rPr>
          <w:rFonts w:ascii="Times New Roman" w:hAnsi="Times New Roman" w:cs="Times New Roman"/>
          <w:i/>
          <w:iCs/>
          <w:lang w:val="en-GB"/>
        </w:rPr>
        <w:t>The Birth of the Clinic: An Archaeology of Medical Perception</w:t>
      </w:r>
      <w:r w:rsidRPr="009C0AE1">
        <w:rPr>
          <w:rFonts w:ascii="Times New Roman" w:hAnsi="Times New Roman" w:cs="Times New Roman"/>
          <w:lang w:val="en-GB"/>
        </w:rPr>
        <w:t xml:space="preserve"> (M. Sheridan, Trans.). London: Tavistock.</w:t>
      </w:r>
    </w:p>
    <w:p w14:paraId="19245BE0"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Foucault, M. (1980) </w:t>
      </w:r>
      <w:r w:rsidRPr="009C0AE1">
        <w:rPr>
          <w:rFonts w:ascii="Times New Roman" w:hAnsi="Times New Roman" w:cs="Times New Roman"/>
          <w:i/>
          <w:iCs/>
          <w:lang w:val="en-GB"/>
        </w:rPr>
        <w:t>Power/Knowledge: Selected Interviews and Other Writings 1972</w:t>
      </w:r>
      <w:r w:rsidRPr="009C0AE1">
        <w:rPr>
          <w:rFonts w:ascii="Times New Roman" w:hAnsi="Times New Roman" w:cs="Times New Roman"/>
          <w:lang w:val="en-GB"/>
        </w:rPr>
        <w:t>–</w:t>
      </w:r>
      <w:r w:rsidRPr="009C0AE1">
        <w:rPr>
          <w:rFonts w:ascii="Times New Roman" w:hAnsi="Times New Roman" w:cs="Times New Roman"/>
          <w:i/>
          <w:iCs/>
          <w:lang w:val="en-GB"/>
        </w:rPr>
        <w:t>1977</w:t>
      </w:r>
      <w:r w:rsidRPr="009C0AE1">
        <w:rPr>
          <w:rFonts w:ascii="Times New Roman" w:hAnsi="Times New Roman" w:cs="Times New Roman"/>
          <w:lang w:val="en-GB"/>
        </w:rPr>
        <w:t xml:space="preserve"> (C. Gordon, Ed.; C. Gordon, L. Marshall, J. Mepham and K. Soper, Trans.). Harlow, England: Pearson Education.</w:t>
      </w:r>
    </w:p>
    <w:p w14:paraId="22E55068"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Fox, D. and Prilleltensky, I. (1997) </w:t>
      </w:r>
      <w:r w:rsidRPr="009C0AE1">
        <w:rPr>
          <w:rFonts w:ascii="Times New Roman" w:hAnsi="Times New Roman" w:cs="Times New Roman"/>
          <w:i/>
          <w:iCs/>
          <w:lang w:val="en-GB"/>
        </w:rPr>
        <w:t>Critical Psychology: An Introduction</w:t>
      </w:r>
      <w:r w:rsidRPr="009C0AE1">
        <w:rPr>
          <w:rFonts w:ascii="Times New Roman" w:hAnsi="Times New Roman" w:cs="Times New Roman"/>
          <w:iCs/>
          <w:lang w:val="en-GB"/>
        </w:rPr>
        <w:t>.</w:t>
      </w:r>
      <w:r w:rsidRPr="009C0AE1">
        <w:rPr>
          <w:rFonts w:ascii="Times New Roman" w:hAnsi="Times New Roman" w:cs="Times New Roman"/>
          <w:i/>
          <w:iCs/>
          <w:lang w:val="en-GB"/>
        </w:rPr>
        <w:t xml:space="preserve"> </w:t>
      </w:r>
      <w:r w:rsidRPr="009C0AE1">
        <w:rPr>
          <w:rFonts w:ascii="Times New Roman" w:hAnsi="Times New Roman" w:cs="Times New Roman"/>
          <w:lang w:val="en-GB"/>
        </w:rPr>
        <w:t>London: Sage.</w:t>
      </w:r>
    </w:p>
    <w:p w14:paraId="524A782F"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Freedman, J. and Combs, G. (1996) </w:t>
      </w:r>
      <w:r w:rsidRPr="009C0AE1">
        <w:rPr>
          <w:rFonts w:ascii="Times New Roman" w:hAnsi="Times New Roman" w:cs="Times New Roman"/>
          <w:i/>
          <w:lang w:val="en-GB"/>
        </w:rPr>
        <w:t>Narrative Therapy:</w:t>
      </w:r>
      <w:r w:rsidRPr="009C0AE1">
        <w:rPr>
          <w:rFonts w:ascii="Times New Roman" w:hAnsi="Times New Roman" w:cs="Times New Roman"/>
          <w:lang w:val="en-GB"/>
        </w:rPr>
        <w:t xml:space="preserve"> </w:t>
      </w:r>
      <w:r w:rsidRPr="009C0AE1">
        <w:rPr>
          <w:rFonts w:ascii="Times New Roman" w:hAnsi="Times New Roman" w:cs="Times New Roman"/>
          <w:i/>
          <w:iCs/>
          <w:lang w:val="en-GB"/>
        </w:rPr>
        <w:t>The Social Construction of Preferred Realities</w:t>
      </w:r>
      <w:r w:rsidRPr="009C0AE1">
        <w:rPr>
          <w:rFonts w:ascii="Times New Roman" w:hAnsi="Times New Roman" w:cs="Times New Roman"/>
          <w:lang w:val="en-GB"/>
        </w:rPr>
        <w:t>. New York: Norton.</w:t>
      </w:r>
    </w:p>
    <w:p w14:paraId="0DF17D4B"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Friere, P. (1970) </w:t>
      </w:r>
      <w:r w:rsidRPr="009C0AE1">
        <w:rPr>
          <w:rFonts w:ascii="Times New Roman" w:hAnsi="Times New Roman" w:cs="Times New Roman"/>
          <w:i/>
          <w:iCs/>
          <w:lang w:val="en-GB"/>
        </w:rPr>
        <w:t>Education for Critical Consciousness</w:t>
      </w:r>
      <w:r w:rsidRPr="009C0AE1">
        <w:rPr>
          <w:rFonts w:ascii="Times New Roman" w:hAnsi="Times New Roman" w:cs="Times New Roman"/>
          <w:lang w:val="en-GB"/>
        </w:rPr>
        <w:t>. New York: Seabury Press.</w:t>
      </w:r>
    </w:p>
    <w:p w14:paraId="04604E09"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Friere, P. (1973) </w:t>
      </w:r>
      <w:r w:rsidRPr="009C0AE1">
        <w:rPr>
          <w:rFonts w:ascii="Times New Roman" w:hAnsi="Times New Roman" w:cs="Times New Roman"/>
          <w:i/>
          <w:iCs/>
          <w:lang w:val="en-GB"/>
        </w:rPr>
        <w:t>Pedagogy of the Oppressed.</w:t>
      </w:r>
      <w:r w:rsidRPr="009C0AE1">
        <w:rPr>
          <w:rFonts w:ascii="Times New Roman" w:hAnsi="Times New Roman" w:cs="Times New Roman"/>
          <w:lang w:val="en-GB"/>
        </w:rPr>
        <w:t xml:space="preserve"> New York: Continuum.</w:t>
      </w:r>
    </w:p>
    <w:p w14:paraId="7D9E740D"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Gergen, K. (1983) Narratives of the self. In: T. R. Sarbin and K. E. Schiebe (eds.) </w:t>
      </w:r>
      <w:r w:rsidRPr="009C0AE1">
        <w:rPr>
          <w:rFonts w:ascii="Times New Roman" w:hAnsi="Times New Roman" w:cs="Times New Roman"/>
          <w:i/>
          <w:iCs/>
          <w:lang w:val="en-GB"/>
        </w:rPr>
        <w:t>Studies in Social Identity</w:t>
      </w:r>
      <w:r w:rsidRPr="009C0AE1">
        <w:rPr>
          <w:rFonts w:ascii="Times New Roman" w:hAnsi="Times New Roman" w:cs="Times New Roman"/>
          <w:lang w:val="en-GB"/>
        </w:rPr>
        <w:t xml:space="preserve">. New York: Praeger, </w:t>
      </w:r>
      <w:r w:rsidRPr="009C0AE1">
        <w:rPr>
          <w:rFonts w:ascii="Times New Roman" w:hAnsi="Times New Roman" w:cs="Times New Roman"/>
          <w:iCs/>
          <w:lang w:val="en-GB"/>
        </w:rPr>
        <w:t>pp. 254–273</w:t>
      </w:r>
      <w:r w:rsidRPr="009C0AE1">
        <w:rPr>
          <w:rFonts w:ascii="Times New Roman" w:hAnsi="Times New Roman" w:cs="Times New Roman"/>
          <w:lang w:val="en-GB"/>
        </w:rPr>
        <w:t>.</w:t>
      </w:r>
    </w:p>
    <w:p w14:paraId="42D70D2F"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Gergen, K. J. and Gergen, M. M. (1984) The social construction of narrative accounts. In: K. J. Gergen and M. M. Gergen (eds.) </w:t>
      </w:r>
      <w:r w:rsidRPr="009C0AE1">
        <w:rPr>
          <w:rFonts w:ascii="Times New Roman" w:hAnsi="Times New Roman" w:cs="Times New Roman"/>
          <w:i/>
          <w:iCs/>
          <w:lang w:val="en-GB"/>
        </w:rPr>
        <w:t>Historical Social Psychology</w:t>
      </w:r>
      <w:r w:rsidRPr="009C0AE1">
        <w:rPr>
          <w:rFonts w:ascii="Times New Roman" w:hAnsi="Times New Roman" w:cs="Times New Roman"/>
          <w:lang w:val="en-GB"/>
        </w:rPr>
        <w:t xml:space="preserve">. Hillsdale, NJ: Erlbaum, </w:t>
      </w:r>
      <w:r w:rsidRPr="009C0AE1">
        <w:rPr>
          <w:rFonts w:ascii="Times New Roman" w:hAnsi="Times New Roman" w:cs="Times New Roman"/>
          <w:iCs/>
          <w:lang w:val="en-GB"/>
        </w:rPr>
        <w:t>pp. 173–189.</w:t>
      </w:r>
    </w:p>
    <w:p w14:paraId="4F21A4A8"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lastRenderedPageBreak/>
        <w:t xml:space="preserve">Gray, D., Stearne, A., Wilson, M. and Doyle, M. (2010) </w:t>
      </w:r>
      <w:r w:rsidRPr="009C0AE1">
        <w:rPr>
          <w:rFonts w:ascii="Times New Roman" w:hAnsi="Times New Roman" w:cs="Times New Roman"/>
          <w:i/>
          <w:iCs/>
          <w:lang w:val="en-GB"/>
        </w:rPr>
        <w:t>Indigenous Specific Drug and Alcohol Interventions</w:t>
      </w:r>
      <w:r w:rsidRPr="009C0AE1">
        <w:rPr>
          <w:rFonts w:ascii="Times New Roman" w:hAnsi="Times New Roman" w:cs="Times New Roman"/>
          <w:iCs/>
          <w:lang w:val="en-GB"/>
        </w:rPr>
        <w:t>.</w:t>
      </w:r>
      <w:r w:rsidRPr="009C0AE1">
        <w:rPr>
          <w:rFonts w:ascii="Times New Roman" w:hAnsi="Times New Roman" w:cs="Times New Roman"/>
          <w:lang w:val="en-GB"/>
        </w:rPr>
        <w:t xml:space="preserve"> ANCD Research Paper 20. Canberra: Australian Indigenous Council on Drugs.</w:t>
      </w:r>
    </w:p>
    <w:p w14:paraId="58B6A00A"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Gray, D. and Wilkes, E. (2010) </w:t>
      </w:r>
      <w:r w:rsidRPr="009C0AE1">
        <w:rPr>
          <w:rFonts w:ascii="Times New Roman" w:hAnsi="Times New Roman" w:cs="Times New Roman"/>
          <w:i/>
          <w:iCs/>
          <w:lang w:val="en-GB"/>
        </w:rPr>
        <w:t>Reducing Alcohol and Other Drug Related Harm</w:t>
      </w:r>
      <w:r w:rsidRPr="009C0AE1">
        <w:rPr>
          <w:rFonts w:ascii="Times New Roman" w:hAnsi="Times New Roman" w:cs="Times New Roman"/>
          <w:iCs/>
          <w:lang w:val="en-GB"/>
        </w:rPr>
        <w:t>.</w:t>
      </w:r>
      <w:r w:rsidRPr="009C0AE1">
        <w:rPr>
          <w:rFonts w:ascii="Times New Roman" w:hAnsi="Times New Roman" w:cs="Times New Roman"/>
          <w:i/>
          <w:iCs/>
          <w:lang w:val="en-GB"/>
        </w:rPr>
        <w:t xml:space="preserve"> </w:t>
      </w:r>
      <w:r w:rsidRPr="009C0AE1">
        <w:rPr>
          <w:rFonts w:ascii="Times New Roman" w:hAnsi="Times New Roman" w:cs="Times New Roman"/>
          <w:lang w:val="en-GB"/>
        </w:rPr>
        <w:t>Resource Sheet No. 3. Produced for the Closing the Gap Clearinghouse. Canberra: Australian Institute of Health and Welfare and Melbourne: Australian Institute of Family Studies.</w:t>
      </w:r>
    </w:p>
    <w:p w14:paraId="712685C2"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Hegarty, T., Smith, G. and Hammersley, M. (2010) Crossing the river: A metaphor for separation, liminality and reincorporation. </w:t>
      </w:r>
      <w:r w:rsidRPr="009C0AE1">
        <w:rPr>
          <w:rFonts w:ascii="Times New Roman" w:hAnsi="Times New Roman" w:cs="Times New Roman"/>
          <w:i/>
          <w:iCs/>
          <w:lang w:val="en-GB"/>
        </w:rPr>
        <w:t>The International Journal of Narrative Therapy and Community Work</w:t>
      </w:r>
      <w:r w:rsidRPr="009C0AE1">
        <w:rPr>
          <w:rFonts w:ascii="Times New Roman" w:hAnsi="Times New Roman" w:cs="Times New Roman"/>
          <w:i/>
          <w:lang w:val="en-GB"/>
        </w:rPr>
        <w:t xml:space="preserve"> </w:t>
      </w:r>
      <w:r w:rsidRPr="009C0AE1">
        <w:rPr>
          <w:rFonts w:ascii="Times New Roman" w:hAnsi="Times New Roman" w:cs="Times New Roman"/>
          <w:b/>
          <w:lang w:val="en-GB"/>
        </w:rPr>
        <w:t>2</w:t>
      </w:r>
      <w:r w:rsidRPr="009C0AE1">
        <w:rPr>
          <w:rFonts w:ascii="Times New Roman" w:hAnsi="Times New Roman" w:cs="Times New Roman"/>
          <w:lang w:val="en-GB"/>
        </w:rPr>
        <w:t>: 51–58.</w:t>
      </w:r>
    </w:p>
    <w:p w14:paraId="6DE6536B" w14:textId="77777777" w:rsidR="005E0A29" w:rsidRPr="009C0AE1" w:rsidRDefault="005E0A29" w:rsidP="005E0A29">
      <w:pPr>
        <w:keepLines/>
        <w:spacing w:line="480" w:lineRule="auto"/>
        <w:ind w:left="720" w:hanging="720"/>
        <w:rPr>
          <w:rFonts w:ascii="Times New Roman" w:eastAsia="Arial Unicode MS" w:hAnsi="Times New Roman" w:cs="Times New Roman"/>
          <w:shd w:val="clear" w:color="auto" w:fill="FFFFFF"/>
          <w:lang w:val="en-GB"/>
        </w:rPr>
      </w:pPr>
      <w:r w:rsidRPr="009C0AE1">
        <w:rPr>
          <w:rFonts w:ascii="Times New Roman" w:eastAsia="Arial Unicode MS" w:hAnsi="Times New Roman" w:cs="Times New Roman"/>
          <w:shd w:val="clear" w:color="auto" w:fill="FFFFFF"/>
          <w:lang w:val="en-GB"/>
        </w:rPr>
        <w:t xml:space="preserve">Human Rights and Equal Opportunity Commission (1997) </w:t>
      </w:r>
      <w:r w:rsidRPr="009C0AE1">
        <w:rPr>
          <w:rFonts w:ascii="Times New Roman" w:eastAsia="Arial Unicode MS" w:hAnsi="Times New Roman" w:cs="Times New Roman"/>
          <w:i/>
          <w:iCs/>
          <w:shd w:val="clear" w:color="auto" w:fill="FFFFFF"/>
          <w:lang w:val="en-GB"/>
        </w:rPr>
        <w:t>Bringing Them Home. A Guide to the Findings and Recommendations of the National Enquiry into the Separation of Aboriginal and Torres Strait Islander Children from Their Families</w:t>
      </w:r>
      <w:r w:rsidRPr="009C0AE1">
        <w:rPr>
          <w:rFonts w:ascii="Times New Roman" w:eastAsia="Arial Unicode MS" w:hAnsi="Times New Roman" w:cs="Times New Roman"/>
          <w:iCs/>
          <w:shd w:val="clear" w:color="auto" w:fill="FFFFFF"/>
          <w:lang w:val="en-GB"/>
        </w:rPr>
        <w:t>.</w:t>
      </w:r>
      <w:r w:rsidRPr="009C0AE1">
        <w:rPr>
          <w:rFonts w:ascii="Times New Roman" w:eastAsia="Arial Unicode MS" w:hAnsi="Times New Roman" w:cs="Times New Roman"/>
          <w:shd w:val="clear" w:color="auto" w:fill="FFFFFF"/>
          <w:lang w:val="en-GB"/>
        </w:rPr>
        <w:t xml:space="preserve"> East Sydney: Human Rights and Equal Opportunity Commission.</w:t>
      </w:r>
    </w:p>
    <w:p w14:paraId="381B1819" w14:textId="71F27BDA"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eastAsia="Arial Unicode MS" w:hAnsi="Times New Roman" w:cs="Times New Roman"/>
          <w:shd w:val="clear" w:color="auto" w:fill="FFFFFF"/>
          <w:lang w:val="en-GB"/>
        </w:rPr>
        <w:t xml:space="preserve">Human Rights and Equal Opportunity Commission (2008) </w:t>
      </w:r>
      <w:r w:rsidRPr="009C0AE1">
        <w:rPr>
          <w:rFonts w:ascii="Times New Roman" w:eastAsia="Arial Unicode MS" w:hAnsi="Times New Roman" w:cs="Times New Roman"/>
          <w:iCs/>
          <w:shd w:val="clear" w:color="auto" w:fill="FFFFFF"/>
          <w:lang w:val="en-GB"/>
        </w:rPr>
        <w:t xml:space="preserve">A statistical overview of Aboriginal and Torres Strait Islander peoples in Australia. </w:t>
      </w:r>
      <w:r w:rsidRPr="009C0AE1">
        <w:rPr>
          <w:rFonts w:ascii="Times New Roman" w:eastAsia="Arial Unicode MS" w:hAnsi="Times New Roman" w:cs="Times New Roman"/>
          <w:i/>
          <w:iCs/>
          <w:shd w:val="clear" w:color="auto" w:fill="FFFFFF"/>
          <w:lang w:val="en-GB"/>
        </w:rPr>
        <w:t xml:space="preserve">Social Justice Report </w:t>
      </w:r>
      <w:r w:rsidRPr="009C0AE1">
        <w:rPr>
          <w:rFonts w:ascii="Times New Roman" w:eastAsia="Arial Unicode MS" w:hAnsi="Times New Roman" w:cs="Times New Roman"/>
          <w:iCs/>
          <w:shd w:val="clear" w:color="auto" w:fill="FFFFFF"/>
          <w:lang w:val="en-GB"/>
        </w:rPr>
        <w:t>[online]</w:t>
      </w:r>
      <w:r w:rsidRPr="009C0AE1">
        <w:rPr>
          <w:rFonts w:ascii="Times New Roman" w:eastAsia="Arial Unicode MS" w:hAnsi="Times New Roman" w:cs="Times New Roman"/>
          <w:shd w:val="clear" w:color="auto" w:fill="FFFFFF"/>
          <w:lang w:val="en-GB"/>
        </w:rPr>
        <w:t xml:space="preserve">, </w:t>
      </w:r>
      <w:hyperlink r:id="rId10" w:history="1">
        <w:r w:rsidR="00AD4E6A" w:rsidRPr="000D35E5">
          <w:rPr>
            <w:rStyle w:val="Hyperlink"/>
            <w:rFonts w:ascii="Times New Roman" w:hAnsi="Times New Roman" w:cs="Times New Roman"/>
            <w:lang w:val="en-GB"/>
          </w:rPr>
          <w:t>http://www.hreoc.gov.au/social_justice/statistics/</w:t>
        </w:r>
      </w:hyperlink>
      <w:r w:rsidR="00AD4E6A">
        <w:rPr>
          <w:rFonts w:ascii="Times New Roman" w:hAnsi="Times New Roman" w:cs="Times New Roman"/>
          <w:lang w:val="en-GB"/>
        </w:rPr>
        <w:t>, accessed 9 June 2015</w:t>
      </w:r>
    </w:p>
    <w:p w14:paraId="0278440A" w14:textId="77777777" w:rsidR="005E0A29" w:rsidRPr="009C0AE1" w:rsidRDefault="005E0A29" w:rsidP="005E0A29">
      <w:pPr>
        <w:keepLines/>
        <w:spacing w:line="480" w:lineRule="auto"/>
        <w:ind w:left="720" w:hanging="720"/>
        <w:rPr>
          <w:rStyle w:val="Hyperlink"/>
          <w:rFonts w:ascii="Cambria" w:eastAsia="Times New Roman" w:hAnsi="Cambria" w:cs="Times New Roman"/>
          <w:b/>
          <w:bCs/>
          <w:color w:val="444444"/>
          <w:sz w:val="23"/>
          <w:szCs w:val="23"/>
          <w:u w:val="none"/>
          <w:bdr w:val="none" w:sz="0" w:space="0" w:color="auto" w:frame="1"/>
          <w:shd w:val="clear" w:color="auto" w:fill="F0EDE4"/>
        </w:rPr>
      </w:pPr>
      <w:r w:rsidRPr="009C0AE1">
        <w:rPr>
          <w:rFonts w:ascii="Times New Roman" w:hAnsi="Times New Roman" w:cs="Times New Roman"/>
          <w:lang w:val="en-GB"/>
        </w:rPr>
        <w:t xml:space="preserve">Jalata, A. (2013) The impacts of English colonial terrorism on Indigenous/Black Australians. </w:t>
      </w:r>
      <w:r w:rsidRPr="009C0AE1">
        <w:rPr>
          <w:rFonts w:ascii="Times New Roman" w:hAnsi="Times New Roman" w:cs="Times New Roman"/>
          <w:i/>
          <w:lang w:val="en-GB"/>
        </w:rPr>
        <w:t>SAGE Open</w:t>
      </w:r>
      <w:r w:rsidRPr="009C0AE1">
        <w:rPr>
          <w:rFonts w:ascii="Times New Roman" w:hAnsi="Times New Roman" w:cs="Times New Roman"/>
          <w:lang w:val="en-GB"/>
        </w:rPr>
        <w:t xml:space="preserve"> </w:t>
      </w:r>
      <w:r w:rsidRPr="009C0AE1">
        <w:rPr>
          <w:rFonts w:ascii="Times New Roman" w:hAnsi="Times New Roman" w:cs="Times New Roman"/>
          <w:b/>
          <w:lang w:val="en-GB"/>
        </w:rPr>
        <w:t>3</w:t>
      </w:r>
      <w:r w:rsidRPr="009C0AE1">
        <w:rPr>
          <w:rFonts w:ascii="Times New Roman" w:hAnsi="Times New Roman" w:cs="Times New Roman"/>
          <w:lang w:val="en-GB"/>
        </w:rPr>
        <w:t>(3): 1–12.</w:t>
      </w:r>
      <w:r w:rsidRPr="009C0AE1">
        <w:rPr>
          <w:rStyle w:val="Strong"/>
          <w:rFonts w:ascii="Cambria" w:eastAsia="Times New Roman" w:hAnsi="Cambria" w:cs="Times New Roman"/>
          <w:color w:val="444444"/>
          <w:sz w:val="23"/>
          <w:szCs w:val="23"/>
          <w:bdr w:val="none" w:sz="0" w:space="0" w:color="auto" w:frame="1"/>
          <w:shd w:val="clear" w:color="auto" w:fill="F0EDE4"/>
        </w:rPr>
        <w:t xml:space="preserve"> </w:t>
      </w:r>
    </w:p>
    <w:p w14:paraId="5AD6D5A6"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Kerin, L. (2015). Human Rights Commission President Gillian Triggs criticises NT intervention in remote Aboriginal communities. </w:t>
      </w:r>
      <w:r w:rsidRPr="009C0AE1">
        <w:rPr>
          <w:rFonts w:ascii="Times New Roman" w:hAnsi="Times New Roman" w:cs="Times New Roman"/>
          <w:i/>
          <w:lang w:val="en-GB"/>
        </w:rPr>
        <w:t>ABC News</w:t>
      </w:r>
      <w:r w:rsidRPr="009C0AE1">
        <w:rPr>
          <w:rFonts w:ascii="Times New Roman" w:hAnsi="Times New Roman" w:cs="Times New Roman"/>
          <w:lang w:val="en-GB"/>
        </w:rPr>
        <w:t xml:space="preserve"> [online],</w:t>
      </w:r>
      <w:r w:rsidRPr="009C0AE1">
        <w:rPr>
          <w:rStyle w:val="HTMLCite"/>
          <w:rFonts w:ascii="Times New Roman" w:hAnsi="Times New Roman" w:cs="Times New Roman"/>
          <w:i w:val="0"/>
          <w:iCs w:val="0"/>
          <w:bdr w:val="none" w:sz="0" w:space="0" w:color="auto" w:frame="1"/>
          <w:lang w:val="en-GB"/>
        </w:rPr>
        <w:t xml:space="preserve"> http://www.abc.net.au/news/2015-07-02/gillian-triggs-criticises-nt-intervention-aboriginal-communities/6588690</w:t>
      </w:r>
    </w:p>
    <w:p w14:paraId="7ECF2CFA"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Linnaeus, C. (1806</w:t>
      </w:r>
      <w:r w:rsidRPr="009C0AE1">
        <w:rPr>
          <w:rFonts w:ascii="Times New Roman" w:hAnsi="Times New Roman" w:cs="Times New Roman"/>
          <w:iCs/>
          <w:lang w:val="en-GB"/>
        </w:rPr>
        <w:t>)</w:t>
      </w:r>
      <w:r w:rsidRPr="009C0AE1">
        <w:rPr>
          <w:rFonts w:ascii="Times New Roman" w:hAnsi="Times New Roman" w:cs="Times New Roman"/>
          <w:i/>
          <w:iCs/>
          <w:lang w:val="en-GB"/>
        </w:rPr>
        <w:t xml:space="preserve"> A General System of Nature Through Three Grand Kingdoms of Animals, Vegetables and Minerals</w:t>
      </w:r>
      <w:r w:rsidRPr="009C0AE1">
        <w:rPr>
          <w:rFonts w:ascii="Times New Roman" w:hAnsi="Times New Roman" w:cs="Times New Roman"/>
          <w:lang w:val="en-GB"/>
        </w:rPr>
        <w:t>. London: Lackington, Allen and Company.</w:t>
      </w:r>
    </w:p>
    <w:p w14:paraId="6CFD6456" w14:textId="77777777" w:rsidR="005E0A29" w:rsidRPr="009C0AE1" w:rsidRDefault="005E0A29" w:rsidP="005E0A29">
      <w:pPr>
        <w:keepLines/>
        <w:spacing w:line="480" w:lineRule="auto"/>
        <w:ind w:left="720" w:hanging="720"/>
        <w:rPr>
          <w:rFonts w:ascii="Times New Roman" w:hAnsi="Times New Roman" w:cs="Times New Roman"/>
          <w:i/>
          <w:iCs/>
          <w:lang w:val="en-GB"/>
        </w:rPr>
      </w:pPr>
      <w:r w:rsidRPr="009C0AE1">
        <w:rPr>
          <w:rFonts w:ascii="Times New Roman" w:hAnsi="Times New Roman" w:cs="Times New Roman"/>
          <w:lang w:val="en-GB"/>
        </w:rPr>
        <w:lastRenderedPageBreak/>
        <w:t xml:space="preserve">Man-Kwong, H. (2004) Overcoming craving: The use of narrative practices in breaking drug habits. </w:t>
      </w:r>
      <w:r w:rsidRPr="009C0AE1">
        <w:rPr>
          <w:rFonts w:ascii="Times New Roman" w:hAnsi="Times New Roman" w:cs="Times New Roman"/>
          <w:i/>
          <w:iCs/>
          <w:lang w:val="en-GB"/>
        </w:rPr>
        <w:t>The International Journal of Narrative Therapy and Community Work</w:t>
      </w:r>
      <w:r w:rsidRPr="009C0AE1">
        <w:rPr>
          <w:rFonts w:ascii="Times New Roman" w:hAnsi="Times New Roman" w:cs="Times New Roman"/>
          <w:lang w:val="en-GB"/>
        </w:rPr>
        <w:t xml:space="preserve"> </w:t>
      </w:r>
      <w:r w:rsidRPr="009C0AE1">
        <w:rPr>
          <w:rFonts w:ascii="Times New Roman" w:hAnsi="Times New Roman" w:cs="Times New Roman"/>
          <w:b/>
          <w:lang w:val="en-GB"/>
        </w:rPr>
        <w:t>1</w:t>
      </w:r>
      <w:r w:rsidRPr="009C0AE1">
        <w:rPr>
          <w:rFonts w:ascii="Times New Roman" w:hAnsi="Times New Roman" w:cs="Times New Roman"/>
          <w:lang w:val="en-GB"/>
        </w:rPr>
        <w:t>: 17–23</w:t>
      </w:r>
      <w:r w:rsidRPr="009C0AE1">
        <w:rPr>
          <w:rFonts w:ascii="Times New Roman" w:hAnsi="Times New Roman" w:cs="Times New Roman"/>
          <w:i/>
          <w:iCs/>
          <w:lang w:val="en-GB"/>
        </w:rPr>
        <w:t>.</w:t>
      </w:r>
    </w:p>
    <w:p w14:paraId="4FFF1846"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McKelvie, G. and Cameron, J. (2000) Alcohol and substance misuse amongst indigenous Australians. In: P. Dudgeon, D. Garvey and H. Pickett (eds.) </w:t>
      </w:r>
      <w:r w:rsidRPr="009C0AE1">
        <w:rPr>
          <w:rFonts w:ascii="Times New Roman" w:hAnsi="Times New Roman" w:cs="Times New Roman"/>
          <w:i/>
          <w:iCs/>
          <w:lang w:val="en-GB"/>
        </w:rPr>
        <w:t>Working with Indigenous Australians</w:t>
      </w:r>
      <w:r w:rsidRPr="009C0AE1">
        <w:rPr>
          <w:rFonts w:ascii="Times New Roman" w:hAnsi="Times New Roman" w:cs="Times New Roman"/>
          <w:lang w:val="en-GB"/>
        </w:rPr>
        <w:t>. Perth: Gunada Press, pp. 499–515.</w:t>
      </w:r>
    </w:p>
    <w:p w14:paraId="085317F7"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McKenzie, B. (1997) Health promoting conversations. In: G. Monk, J. Winslade, K. Crocket and D. Epston (eds.) </w:t>
      </w:r>
      <w:r w:rsidRPr="009C0AE1">
        <w:rPr>
          <w:rFonts w:ascii="Times New Roman" w:hAnsi="Times New Roman" w:cs="Times New Roman"/>
          <w:i/>
          <w:iCs/>
          <w:lang w:val="en-GB"/>
        </w:rPr>
        <w:t>Narrative Therapy in Practice: The Archaeology of Hope.</w:t>
      </w:r>
      <w:r w:rsidRPr="009C0AE1">
        <w:rPr>
          <w:rFonts w:ascii="Times New Roman" w:hAnsi="Times New Roman" w:cs="Times New Roman"/>
          <w:lang w:val="en-GB"/>
        </w:rPr>
        <w:t xml:space="preserve"> San Francisco. Jossey-Bass, pp. 275–295.  </w:t>
      </w:r>
    </w:p>
    <w:p w14:paraId="76CB0CBC"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McGregor, R. (2002) ‘Breed out the colour’ or the importance of being white. </w:t>
      </w:r>
      <w:r w:rsidRPr="009C0AE1">
        <w:rPr>
          <w:rFonts w:ascii="Times New Roman" w:hAnsi="Times New Roman" w:cs="Times New Roman"/>
          <w:i/>
          <w:iCs/>
          <w:lang w:val="en-GB"/>
        </w:rPr>
        <w:t>Australian Historical Studies</w:t>
      </w:r>
      <w:r w:rsidRPr="009C0AE1">
        <w:rPr>
          <w:rFonts w:ascii="Times New Roman" w:hAnsi="Times New Roman" w:cs="Times New Roman"/>
          <w:i/>
          <w:lang w:val="en-GB"/>
        </w:rPr>
        <w:t xml:space="preserve"> </w:t>
      </w:r>
      <w:r w:rsidRPr="009C0AE1">
        <w:rPr>
          <w:rFonts w:ascii="Times New Roman" w:hAnsi="Times New Roman" w:cs="Times New Roman"/>
          <w:b/>
          <w:lang w:val="en-GB"/>
        </w:rPr>
        <w:t>33</w:t>
      </w:r>
      <w:r w:rsidRPr="009C0AE1">
        <w:rPr>
          <w:rFonts w:ascii="Times New Roman" w:hAnsi="Times New Roman" w:cs="Times New Roman"/>
          <w:lang w:val="en-GB"/>
        </w:rPr>
        <w:t xml:space="preserve">(120): 286–300. </w:t>
      </w:r>
    </w:p>
    <w:p w14:paraId="66B4765D"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Miller, W. and Rollnick, S. (1991) </w:t>
      </w:r>
      <w:r w:rsidRPr="009C0AE1">
        <w:rPr>
          <w:rFonts w:ascii="Times New Roman" w:hAnsi="Times New Roman" w:cs="Times New Roman"/>
          <w:i/>
          <w:lang w:val="en-GB"/>
        </w:rPr>
        <w:t>Motivational Interviewing:</w:t>
      </w:r>
      <w:r w:rsidRPr="009C0AE1">
        <w:rPr>
          <w:rFonts w:ascii="Times New Roman" w:hAnsi="Times New Roman" w:cs="Times New Roman"/>
          <w:lang w:val="en-GB"/>
        </w:rPr>
        <w:t xml:space="preserve"> </w:t>
      </w:r>
      <w:r w:rsidRPr="009C0AE1">
        <w:rPr>
          <w:rFonts w:ascii="Times New Roman" w:hAnsi="Times New Roman" w:cs="Times New Roman"/>
          <w:i/>
          <w:iCs/>
          <w:lang w:val="en-GB"/>
        </w:rPr>
        <w:t>Preparing People for Change.</w:t>
      </w:r>
      <w:r w:rsidRPr="009C0AE1">
        <w:rPr>
          <w:rFonts w:ascii="Times New Roman" w:hAnsi="Times New Roman" w:cs="Times New Roman"/>
          <w:lang w:val="en-GB"/>
        </w:rPr>
        <w:t xml:space="preserve"> New York: Guildford Press.</w:t>
      </w:r>
    </w:p>
    <w:p w14:paraId="342DC78B"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Moxley-Haegart, L. (2009) Shaping narrative therapy to fit local cultures: Stories from Newfoundland and Quebec. </w:t>
      </w:r>
      <w:r w:rsidRPr="009C0AE1">
        <w:rPr>
          <w:rFonts w:ascii="Times New Roman" w:hAnsi="Times New Roman" w:cs="Times New Roman"/>
          <w:i/>
          <w:iCs/>
          <w:lang w:val="en-GB"/>
        </w:rPr>
        <w:t>The International Journal of Narrative Therapy and Community Work</w:t>
      </w:r>
      <w:r w:rsidRPr="009C0AE1">
        <w:rPr>
          <w:rFonts w:ascii="Times New Roman" w:hAnsi="Times New Roman" w:cs="Times New Roman"/>
          <w:i/>
          <w:lang w:val="en-GB"/>
        </w:rPr>
        <w:t xml:space="preserve"> </w:t>
      </w:r>
      <w:r w:rsidRPr="009C0AE1">
        <w:rPr>
          <w:rFonts w:ascii="Times New Roman" w:hAnsi="Times New Roman" w:cs="Times New Roman"/>
          <w:b/>
          <w:lang w:val="en-GB"/>
        </w:rPr>
        <w:t>3</w:t>
      </w:r>
      <w:r w:rsidRPr="009C0AE1">
        <w:rPr>
          <w:rFonts w:ascii="Times New Roman" w:hAnsi="Times New Roman" w:cs="Times New Roman"/>
          <w:lang w:val="en-GB"/>
        </w:rPr>
        <w:t>: 55–67.</w:t>
      </w:r>
    </w:p>
    <w:p w14:paraId="5B4CFFB4" w14:textId="7E86493C"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National Indigenous Drug and Alcohol Committee (2010) Recommendations from the NIDAC Conference, Adelaide, June 2010, http://www.nidac.org.au/images/PDFs/nidacbridgesandbarriers</w:t>
      </w:r>
      <w:r w:rsidR="00AD4E6A">
        <w:rPr>
          <w:rFonts w:ascii="Times New Roman" w:hAnsi="Times New Roman" w:cs="Times New Roman"/>
          <w:lang w:val="en-GB"/>
        </w:rPr>
        <w:t xml:space="preserve"> accessed 3 January 2015</w:t>
      </w:r>
    </w:p>
    <w:p w14:paraId="33FA7EEC"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Ncube, N. (2006) The tree of life project. Using narrative approaches in work with vulnerable children in South Africa. </w:t>
      </w:r>
      <w:r w:rsidRPr="009C0AE1">
        <w:rPr>
          <w:rFonts w:ascii="Times New Roman" w:hAnsi="Times New Roman" w:cs="Times New Roman"/>
          <w:i/>
          <w:iCs/>
          <w:lang w:val="en-GB"/>
        </w:rPr>
        <w:t>International Journal of Narrative Therapy and Community Work</w:t>
      </w:r>
      <w:r w:rsidRPr="009C0AE1">
        <w:rPr>
          <w:rFonts w:ascii="Times New Roman" w:hAnsi="Times New Roman" w:cs="Times New Roman"/>
          <w:i/>
          <w:lang w:val="en-GB"/>
        </w:rPr>
        <w:t xml:space="preserve"> </w:t>
      </w:r>
      <w:r w:rsidRPr="009C0AE1">
        <w:rPr>
          <w:rFonts w:ascii="Times New Roman" w:hAnsi="Times New Roman" w:cs="Times New Roman"/>
          <w:b/>
          <w:lang w:val="en-GB"/>
        </w:rPr>
        <w:t>1</w:t>
      </w:r>
      <w:r w:rsidRPr="009C0AE1">
        <w:rPr>
          <w:rFonts w:ascii="Times New Roman" w:hAnsi="Times New Roman" w:cs="Times New Roman"/>
          <w:lang w:val="en-GB"/>
        </w:rPr>
        <w:t>: 3–16.</w:t>
      </w:r>
    </w:p>
    <w:p w14:paraId="2BE3F81B"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Omaar, R. (2007) Intimacy and betrayal in the story of genocide. </w:t>
      </w:r>
      <w:r w:rsidRPr="009C0AE1">
        <w:rPr>
          <w:rFonts w:ascii="Times New Roman" w:hAnsi="Times New Roman" w:cs="Times New Roman"/>
          <w:i/>
          <w:iCs/>
          <w:lang w:val="en-GB"/>
        </w:rPr>
        <w:t>International Journal of Narrative Therapy and Community Work</w:t>
      </w:r>
      <w:r w:rsidRPr="009C0AE1">
        <w:rPr>
          <w:rFonts w:ascii="Times New Roman" w:hAnsi="Times New Roman" w:cs="Times New Roman"/>
          <w:i/>
          <w:lang w:val="en-GB"/>
        </w:rPr>
        <w:t xml:space="preserve"> </w:t>
      </w:r>
      <w:r w:rsidRPr="009C0AE1">
        <w:rPr>
          <w:rFonts w:ascii="Times New Roman" w:hAnsi="Times New Roman" w:cs="Times New Roman"/>
          <w:b/>
          <w:lang w:val="en-GB"/>
        </w:rPr>
        <w:t>1</w:t>
      </w:r>
      <w:r w:rsidRPr="009C0AE1">
        <w:rPr>
          <w:rFonts w:ascii="Times New Roman" w:hAnsi="Times New Roman" w:cs="Times New Roman"/>
          <w:lang w:val="en-GB"/>
        </w:rPr>
        <w:t>: 51–55.</w:t>
      </w:r>
    </w:p>
    <w:p w14:paraId="63B1EB83"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lastRenderedPageBreak/>
        <w:t xml:space="preserve">Polkinghorne, D. (2004) </w:t>
      </w:r>
      <w:r w:rsidRPr="009C0AE1">
        <w:rPr>
          <w:rFonts w:ascii="Times New Roman" w:hAnsi="Times New Roman" w:cs="Times New Roman"/>
          <w:i/>
          <w:lang w:val="en-GB"/>
        </w:rPr>
        <w:t>Practice and the Human Sciences: A Case for Judgement Based Practice of Care</w:t>
      </w:r>
      <w:r w:rsidRPr="009C0AE1">
        <w:rPr>
          <w:rFonts w:ascii="Times New Roman" w:hAnsi="Times New Roman" w:cs="Times New Roman"/>
          <w:lang w:val="en-GB"/>
        </w:rPr>
        <w:t>. Albany, NY: State University of New York Press.</w:t>
      </w:r>
    </w:p>
    <w:p w14:paraId="3BA4FA46" w14:textId="77777777" w:rsidR="005E0A29" w:rsidRPr="009C0AE1" w:rsidRDefault="005E0A29" w:rsidP="005E0A29">
      <w:pPr>
        <w:keepLines/>
        <w:spacing w:line="480" w:lineRule="auto"/>
        <w:ind w:left="720" w:hanging="720"/>
        <w:rPr>
          <w:rFonts w:ascii="Times New Roman" w:eastAsia="Times New Roman" w:hAnsi="Times New Roman" w:cs="Times New Roman"/>
          <w:lang w:val="en-GB"/>
        </w:rPr>
      </w:pPr>
      <w:r w:rsidRPr="009C0AE1">
        <w:rPr>
          <w:rFonts w:ascii="Times New Roman" w:hAnsi="Times New Roman" w:cs="Times New Roman"/>
          <w:lang w:val="en-GB"/>
        </w:rPr>
        <w:t>P</w:t>
      </w:r>
      <w:r w:rsidRPr="009C0AE1">
        <w:rPr>
          <w:rFonts w:ascii="Times New Roman" w:eastAsia="Times New Roman" w:hAnsi="Times New Roman" w:cs="Times New Roman"/>
          <w:lang w:val="en-GB"/>
        </w:rPr>
        <w:t xml:space="preserve">rilleltensky, I. (2003) Understanding, resisting, and overcoming oppression: Toward psychopolitical validity. </w:t>
      </w:r>
      <w:r w:rsidRPr="009C0AE1">
        <w:rPr>
          <w:rFonts w:ascii="Times New Roman" w:eastAsia="Times New Roman" w:hAnsi="Times New Roman" w:cs="Times New Roman"/>
          <w:i/>
          <w:iCs/>
          <w:lang w:val="en-GB"/>
        </w:rPr>
        <w:t>American Journal of Community Psychology</w:t>
      </w:r>
      <w:r w:rsidRPr="009C0AE1">
        <w:rPr>
          <w:rFonts w:ascii="Times New Roman" w:eastAsia="Times New Roman" w:hAnsi="Times New Roman" w:cs="Times New Roman"/>
          <w:lang w:val="en-GB"/>
        </w:rPr>
        <w:t xml:space="preserve"> </w:t>
      </w:r>
      <w:r w:rsidRPr="009C0AE1">
        <w:rPr>
          <w:rFonts w:ascii="Times New Roman" w:eastAsia="Times New Roman" w:hAnsi="Times New Roman" w:cs="Times New Roman"/>
          <w:b/>
          <w:lang w:val="en-GB"/>
        </w:rPr>
        <w:t>31</w:t>
      </w:r>
      <w:r w:rsidRPr="009C0AE1">
        <w:rPr>
          <w:rFonts w:ascii="Times New Roman" w:eastAsia="Times New Roman" w:hAnsi="Times New Roman" w:cs="Times New Roman"/>
          <w:lang w:val="en-GB"/>
        </w:rPr>
        <w:t>(1</w:t>
      </w:r>
      <w:r w:rsidRPr="009C0AE1">
        <w:rPr>
          <w:rFonts w:ascii="Times New Roman" w:hAnsi="Times New Roman" w:cs="Times New Roman"/>
          <w:lang w:val="en-GB"/>
        </w:rPr>
        <w:t>–</w:t>
      </w:r>
      <w:r w:rsidRPr="009C0AE1">
        <w:rPr>
          <w:rFonts w:ascii="Times New Roman" w:eastAsia="Times New Roman" w:hAnsi="Times New Roman" w:cs="Times New Roman"/>
          <w:lang w:val="en-GB"/>
        </w:rPr>
        <w:t>2): 195</w:t>
      </w:r>
      <w:r w:rsidRPr="009C0AE1">
        <w:rPr>
          <w:rFonts w:ascii="Times New Roman" w:hAnsi="Times New Roman" w:cs="Times New Roman"/>
          <w:lang w:val="en-GB"/>
        </w:rPr>
        <w:t>–</w:t>
      </w:r>
      <w:r w:rsidRPr="009C0AE1">
        <w:rPr>
          <w:rFonts w:ascii="Times New Roman" w:eastAsia="Times New Roman" w:hAnsi="Times New Roman" w:cs="Times New Roman"/>
          <w:lang w:val="en-GB"/>
        </w:rPr>
        <w:t xml:space="preserve">201. </w:t>
      </w:r>
    </w:p>
    <w:p w14:paraId="432228AB"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Prilleltensky, I. (2008) The role of power in wellness, oppression and liberation: The promise of psycho-political validity. </w:t>
      </w:r>
      <w:r w:rsidRPr="009C0AE1">
        <w:rPr>
          <w:rFonts w:ascii="Times New Roman" w:hAnsi="Times New Roman" w:cs="Times New Roman"/>
          <w:i/>
          <w:iCs/>
          <w:lang w:val="en-GB"/>
        </w:rPr>
        <w:t>Journal of Community Psychology</w:t>
      </w:r>
      <w:r w:rsidRPr="009C0AE1">
        <w:rPr>
          <w:rFonts w:ascii="Times New Roman" w:hAnsi="Times New Roman" w:cs="Times New Roman"/>
          <w:i/>
          <w:lang w:val="en-GB"/>
        </w:rPr>
        <w:t xml:space="preserve"> </w:t>
      </w:r>
      <w:r w:rsidRPr="009C0AE1">
        <w:rPr>
          <w:rFonts w:ascii="Times New Roman" w:hAnsi="Times New Roman" w:cs="Times New Roman"/>
          <w:b/>
          <w:lang w:val="en-GB"/>
        </w:rPr>
        <w:t>36</w:t>
      </w:r>
      <w:r w:rsidRPr="009C0AE1">
        <w:rPr>
          <w:rFonts w:ascii="Times New Roman" w:hAnsi="Times New Roman" w:cs="Times New Roman"/>
          <w:lang w:val="en-GB"/>
        </w:rPr>
        <w:t>: 116–136.</w:t>
      </w:r>
    </w:p>
    <w:p w14:paraId="107F0EC7"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Ramirez, L. C. and Hammack, P. L. (2014) Surviving colonisation and the quest for healing: Narrative and resilience among California Indian tribal leaders. </w:t>
      </w:r>
      <w:r w:rsidRPr="009C0AE1">
        <w:rPr>
          <w:rFonts w:ascii="Times New Roman" w:hAnsi="Times New Roman" w:cs="Times New Roman"/>
          <w:i/>
          <w:lang w:val="en-GB"/>
        </w:rPr>
        <w:t xml:space="preserve">Transcultural Psychiatry </w:t>
      </w:r>
      <w:r w:rsidRPr="009C0AE1">
        <w:rPr>
          <w:rFonts w:ascii="Times New Roman" w:hAnsi="Times New Roman" w:cs="Times New Roman"/>
          <w:b/>
          <w:lang w:val="en-GB"/>
        </w:rPr>
        <w:t>51</w:t>
      </w:r>
      <w:r w:rsidRPr="009C0AE1">
        <w:rPr>
          <w:rFonts w:ascii="Times New Roman" w:hAnsi="Times New Roman" w:cs="Times New Roman"/>
          <w:lang w:val="en-GB"/>
        </w:rPr>
        <w:t>(1): 112–133.</w:t>
      </w:r>
    </w:p>
    <w:p w14:paraId="756695EC"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Rorty, R. (1967) Metaphilosophical difficulties of linguistic philosophy. In: R. Rorty (ed.) </w:t>
      </w:r>
      <w:r w:rsidRPr="009C0AE1">
        <w:rPr>
          <w:rFonts w:ascii="Times New Roman" w:hAnsi="Times New Roman" w:cs="Times New Roman"/>
          <w:i/>
          <w:iCs/>
          <w:lang w:val="en-GB"/>
        </w:rPr>
        <w:t>The Linguistic Turn</w:t>
      </w:r>
      <w:r w:rsidRPr="009C0AE1">
        <w:rPr>
          <w:rFonts w:ascii="Times New Roman" w:hAnsi="Times New Roman" w:cs="Times New Roman"/>
          <w:lang w:val="en-GB"/>
        </w:rPr>
        <w:t>. Chicago: Chicago University Press, pp. 1–41.</w:t>
      </w:r>
    </w:p>
    <w:p w14:paraId="7B927053"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Saggers, S. and Gray, D. (1998) </w:t>
      </w:r>
      <w:r w:rsidRPr="009C0AE1">
        <w:rPr>
          <w:rFonts w:ascii="Times New Roman" w:hAnsi="Times New Roman" w:cs="Times New Roman"/>
          <w:i/>
          <w:iCs/>
          <w:lang w:val="en-GB"/>
        </w:rPr>
        <w:t>Dealing with Alcohol: Indigenous Usage in Australia,</w:t>
      </w:r>
      <w:r w:rsidRPr="009C0AE1">
        <w:rPr>
          <w:rFonts w:ascii="Times New Roman" w:hAnsi="Times New Roman" w:cs="Times New Roman"/>
          <w:lang w:val="en-GB"/>
        </w:rPr>
        <w:t xml:space="preserve"> </w:t>
      </w:r>
      <w:r w:rsidRPr="009C0AE1">
        <w:rPr>
          <w:rFonts w:ascii="Times New Roman" w:hAnsi="Times New Roman" w:cs="Times New Roman"/>
          <w:i/>
          <w:lang w:val="en-GB"/>
        </w:rPr>
        <w:t>New Zealand and Canada</w:t>
      </w:r>
      <w:r w:rsidRPr="009C0AE1">
        <w:rPr>
          <w:rFonts w:ascii="Times New Roman" w:hAnsi="Times New Roman" w:cs="Times New Roman"/>
          <w:lang w:val="en-GB"/>
        </w:rPr>
        <w:t>. Melbourne: Cambridge University Press.</w:t>
      </w:r>
    </w:p>
    <w:p w14:paraId="3BEC0814"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Smith, L. and Winslade, J. (1997) Consultations with young men migrating from alcohol’s regime</w:t>
      </w:r>
      <w:r w:rsidRPr="009C0AE1">
        <w:rPr>
          <w:rFonts w:ascii="Times New Roman" w:hAnsi="Times New Roman" w:cs="Times New Roman"/>
          <w:iCs/>
          <w:lang w:val="en-GB"/>
        </w:rPr>
        <w:t>.</w:t>
      </w:r>
      <w:r w:rsidRPr="009C0AE1">
        <w:rPr>
          <w:rFonts w:ascii="Times New Roman" w:hAnsi="Times New Roman" w:cs="Times New Roman"/>
          <w:i/>
          <w:iCs/>
          <w:lang w:val="en-GB"/>
        </w:rPr>
        <w:t xml:space="preserve"> The Dulwich Centre Newsletter</w:t>
      </w:r>
      <w:r w:rsidRPr="009C0AE1">
        <w:rPr>
          <w:rFonts w:ascii="Times New Roman" w:hAnsi="Times New Roman" w:cs="Times New Roman"/>
          <w:lang w:val="en-GB"/>
        </w:rPr>
        <w:t xml:space="preserve"> </w:t>
      </w:r>
      <w:r w:rsidRPr="009C0AE1">
        <w:rPr>
          <w:rFonts w:ascii="Times New Roman" w:hAnsi="Times New Roman" w:cs="Times New Roman"/>
          <w:b/>
          <w:lang w:val="en-GB"/>
        </w:rPr>
        <w:t>2–3</w:t>
      </w:r>
      <w:r w:rsidRPr="009C0AE1">
        <w:rPr>
          <w:rFonts w:ascii="Times New Roman" w:hAnsi="Times New Roman" w:cs="Times New Roman"/>
          <w:lang w:val="en-GB"/>
        </w:rPr>
        <w:t>: 16–34.</w:t>
      </w:r>
    </w:p>
    <w:p w14:paraId="68FEBEB4"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Smith, L. T. (2012) </w:t>
      </w:r>
      <w:r w:rsidRPr="009C0AE1">
        <w:rPr>
          <w:rFonts w:ascii="Times New Roman" w:hAnsi="Times New Roman" w:cs="Times New Roman"/>
          <w:i/>
          <w:iCs/>
          <w:lang w:val="en-GB"/>
        </w:rPr>
        <w:t>De-colonising Methodologies: Research and Indigenous Peoples</w:t>
      </w:r>
      <w:r w:rsidRPr="009C0AE1">
        <w:rPr>
          <w:rFonts w:ascii="Times New Roman" w:hAnsi="Times New Roman" w:cs="Times New Roman"/>
          <w:iCs/>
          <w:lang w:val="en-GB"/>
        </w:rPr>
        <w:t>.</w:t>
      </w:r>
      <w:r w:rsidRPr="009C0AE1">
        <w:rPr>
          <w:rFonts w:ascii="Times New Roman" w:hAnsi="Times New Roman" w:cs="Times New Roman"/>
          <w:lang w:val="en-GB"/>
        </w:rPr>
        <w:t xml:space="preserve"> New York: Zed Books.</w:t>
      </w:r>
    </w:p>
    <w:p w14:paraId="0FE6FE9F" w14:textId="77777777" w:rsidR="005E0A29" w:rsidRPr="009C0AE1" w:rsidRDefault="005E0A29" w:rsidP="005E0A29">
      <w:pPr>
        <w:keepLines/>
        <w:spacing w:line="480" w:lineRule="auto"/>
        <w:ind w:left="720" w:hanging="720"/>
        <w:rPr>
          <w:rFonts w:ascii="Times New Roman" w:eastAsia="Times New Roman" w:hAnsi="Times New Roman" w:cs="Times New Roman"/>
          <w:bdr w:val="none" w:sz="0" w:space="0" w:color="auto" w:frame="1"/>
          <w:shd w:val="clear" w:color="auto" w:fill="FFFFFF"/>
          <w:lang w:val="en-GB"/>
        </w:rPr>
      </w:pPr>
      <w:r w:rsidRPr="009C0AE1">
        <w:rPr>
          <w:rFonts w:ascii="Times New Roman" w:hAnsi="Times New Roman" w:cs="Times New Roman"/>
          <w:lang w:val="en-GB"/>
        </w:rPr>
        <w:t xml:space="preserve">Solorzano, D. G. and Yosso, T. J. (2002) </w:t>
      </w:r>
      <w:r w:rsidRPr="009C0AE1">
        <w:rPr>
          <w:rFonts w:ascii="Times New Roman" w:eastAsia="Times New Roman" w:hAnsi="Times New Roman" w:cs="Times New Roman"/>
          <w:bdr w:val="none" w:sz="0" w:space="0" w:color="auto" w:frame="1"/>
          <w:shd w:val="clear" w:color="auto" w:fill="FFFFFF"/>
          <w:lang w:val="en-GB"/>
        </w:rPr>
        <w:t xml:space="preserve">Critical race methodology: Counter-storytelling as an analytical framework for education research. </w:t>
      </w:r>
      <w:r w:rsidRPr="009C0AE1">
        <w:rPr>
          <w:rFonts w:ascii="Times New Roman" w:eastAsia="Times New Roman" w:hAnsi="Times New Roman" w:cs="Times New Roman"/>
          <w:i/>
          <w:iCs/>
          <w:bdr w:val="none" w:sz="0" w:space="0" w:color="auto" w:frame="1"/>
          <w:shd w:val="clear" w:color="auto" w:fill="FFFFFF"/>
          <w:lang w:val="en-GB"/>
        </w:rPr>
        <w:t>Qualitative Inquiry</w:t>
      </w:r>
      <w:r w:rsidRPr="009C0AE1">
        <w:rPr>
          <w:rFonts w:ascii="Times New Roman" w:eastAsia="Times New Roman" w:hAnsi="Times New Roman" w:cs="Times New Roman"/>
          <w:bdr w:val="none" w:sz="0" w:space="0" w:color="auto" w:frame="1"/>
          <w:shd w:val="clear" w:color="auto" w:fill="FFFFFF"/>
          <w:lang w:val="en-GB"/>
        </w:rPr>
        <w:t xml:space="preserve"> </w:t>
      </w:r>
      <w:r w:rsidRPr="009C0AE1">
        <w:rPr>
          <w:rFonts w:ascii="Times New Roman" w:eastAsia="Times New Roman" w:hAnsi="Times New Roman" w:cs="Times New Roman"/>
          <w:b/>
          <w:bdr w:val="none" w:sz="0" w:space="0" w:color="auto" w:frame="1"/>
          <w:shd w:val="clear" w:color="auto" w:fill="FFFFFF"/>
          <w:lang w:val="en-GB"/>
        </w:rPr>
        <w:t>8</w:t>
      </w:r>
      <w:r w:rsidRPr="009C0AE1">
        <w:rPr>
          <w:rFonts w:ascii="Times New Roman" w:eastAsia="Times New Roman" w:hAnsi="Times New Roman" w:cs="Times New Roman"/>
          <w:bdr w:val="none" w:sz="0" w:space="0" w:color="auto" w:frame="1"/>
          <w:shd w:val="clear" w:color="auto" w:fill="FFFFFF"/>
          <w:lang w:val="en-GB"/>
        </w:rPr>
        <w:t>: 23</w:t>
      </w:r>
      <w:r w:rsidRPr="009C0AE1">
        <w:rPr>
          <w:rFonts w:ascii="Times New Roman" w:hAnsi="Times New Roman" w:cs="Times New Roman"/>
          <w:lang w:val="en-GB"/>
        </w:rPr>
        <w:t>–</w:t>
      </w:r>
      <w:r w:rsidRPr="009C0AE1">
        <w:rPr>
          <w:rFonts w:ascii="Times New Roman" w:eastAsia="Times New Roman" w:hAnsi="Times New Roman" w:cs="Times New Roman"/>
          <w:bdr w:val="none" w:sz="0" w:space="0" w:color="auto" w:frame="1"/>
          <w:shd w:val="clear" w:color="auto" w:fill="FFFFFF"/>
          <w:lang w:val="en-GB"/>
        </w:rPr>
        <w:t>44.</w:t>
      </w:r>
    </w:p>
    <w:p w14:paraId="2BC2DD93"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Sonn, C. C. (2004) Reflecting on practice: Negotiating challenges to ways of working. </w:t>
      </w:r>
      <w:r w:rsidRPr="009C0AE1">
        <w:rPr>
          <w:rFonts w:ascii="Times New Roman" w:hAnsi="Times New Roman" w:cs="Times New Roman"/>
          <w:i/>
          <w:iCs/>
          <w:lang w:val="en-GB"/>
        </w:rPr>
        <w:t>Journal of Community and Applied Social Psychology</w:t>
      </w:r>
      <w:r w:rsidRPr="009C0AE1">
        <w:rPr>
          <w:rFonts w:ascii="Times New Roman" w:hAnsi="Times New Roman" w:cs="Times New Roman"/>
          <w:i/>
          <w:lang w:val="en-GB"/>
        </w:rPr>
        <w:t xml:space="preserve"> </w:t>
      </w:r>
      <w:r w:rsidRPr="009C0AE1">
        <w:rPr>
          <w:rFonts w:ascii="Times New Roman" w:hAnsi="Times New Roman" w:cs="Times New Roman"/>
          <w:b/>
          <w:lang w:val="en-GB"/>
        </w:rPr>
        <w:t>14</w:t>
      </w:r>
      <w:r w:rsidRPr="009C0AE1">
        <w:rPr>
          <w:rFonts w:ascii="Times New Roman" w:hAnsi="Times New Roman" w:cs="Times New Roman"/>
          <w:lang w:val="en-GB"/>
        </w:rPr>
        <w:t>: 305–313.</w:t>
      </w:r>
    </w:p>
    <w:p w14:paraId="6DBB12A3"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Sue, D. W. and Sue, D. (2012) </w:t>
      </w:r>
      <w:r w:rsidRPr="009C0AE1">
        <w:rPr>
          <w:rFonts w:ascii="Times New Roman" w:hAnsi="Times New Roman" w:cs="Times New Roman"/>
          <w:i/>
          <w:iCs/>
          <w:lang w:val="en-GB"/>
        </w:rPr>
        <w:t>Counselling the Culturally Diverse: Theory and Practice</w:t>
      </w:r>
      <w:r w:rsidRPr="009C0AE1">
        <w:rPr>
          <w:rFonts w:ascii="Times New Roman" w:hAnsi="Times New Roman" w:cs="Times New Roman"/>
          <w:iCs/>
          <w:lang w:val="en-GB"/>
        </w:rPr>
        <w:t>.</w:t>
      </w:r>
      <w:r w:rsidRPr="009C0AE1">
        <w:rPr>
          <w:rFonts w:ascii="Times New Roman" w:hAnsi="Times New Roman" w:cs="Times New Roman"/>
          <w:lang w:val="en-GB"/>
        </w:rPr>
        <w:t xml:space="preserve"> New Jersey: Wiley and Sons.</w:t>
      </w:r>
    </w:p>
    <w:p w14:paraId="3CC6E6EF"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Tatz, C. (1999) </w:t>
      </w:r>
      <w:r w:rsidRPr="009C0AE1">
        <w:rPr>
          <w:rFonts w:ascii="Times New Roman" w:hAnsi="Times New Roman" w:cs="Times New Roman"/>
          <w:i/>
          <w:iCs/>
          <w:lang w:val="en-GB"/>
        </w:rPr>
        <w:t>Genocide in Australia</w:t>
      </w:r>
      <w:r w:rsidRPr="009C0AE1">
        <w:rPr>
          <w:rFonts w:ascii="Times New Roman" w:hAnsi="Times New Roman" w:cs="Times New Roman"/>
          <w:iCs/>
          <w:lang w:val="en-GB"/>
        </w:rPr>
        <w:t>.</w:t>
      </w:r>
      <w:r w:rsidRPr="009C0AE1">
        <w:rPr>
          <w:rFonts w:ascii="Times New Roman" w:hAnsi="Times New Roman" w:cs="Times New Roman"/>
          <w:i/>
          <w:iCs/>
          <w:lang w:val="en-GB"/>
        </w:rPr>
        <w:t xml:space="preserve"> </w:t>
      </w:r>
      <w:r w:rsidRPr="009C0AE1">
        <w:rPr>
          <w:rFonts w:ascii="Times New Roman" w:hAnsi="Times New Roman" w:cs="Times New Roman"/>
          <w:lang w:val="en-GB"/>
        </w:rPr>
        <w:t>Canberra: Aboriginal Studies Press.</w:t>
      </w:r>
    </w:p>
    <w:p w14:paraId="35963212"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lastRenderedPageBreak/>
        <w:t xml:space="preserve">Tatz, C. (2001) </w:t>
      </w:r>
      <w:r w:rsidRPr="009C0AE1">
        <w:rPr>
          <w:rFonts w:ascii="Times New Roman" w:hAnsi="Times New Roman" w:cs="Times New Roman"/>
          <w:i/>
          <w:iCs/>
          <w:lang w:val="en-GB"/>
        </w:rPr>
        <w:t>Aboriginal Suicide is Different: A Portrait of Life and Self-destruction</w:t>
      </w:r>
      <w:r w:rsidRPr="009C0AE1">
        <w:rPr>
          <w:rFonts w:ascii="Times New Roman" w:hAnsi="Times New Roman" w:cs="Times New Roman"/>
          <w:iCs/>
          <w:lang w:val="en-GB"/>
        </w:rPr>
        <w:t>.</w:t>
      </w:r>
      <w:r w:rsidRPr="009C0AE1">
        <w:rPr>
          <w:rFonts w:ascii="Times New Roman" w:hAnsi="Times New Roman" w:cs="Times New Roman"/>
          <w:lang w:val="en-GB"/>
        </w:rPr>
        <w:t xml:space="preserve"> Canberra: Aboriginal Studies Press.</w:t>
      </w:r>
    </w:p>
    <w:p w14:paraId="5E0BAECF"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Towney, L. (2005) The power of healing in the yarn: Working with Aboriginal men. </w:t>
      </w:r>
      <w:r w:rsidRPr="009C0AE1">
        <w:rPr>
          <w:rFonts w:ascii="Times New Roman" w:hAnsi="Times New Roman" w:cs="Times New Roman"/>
          <w:i/>
          <w:iCs/>
          <w:lang w:val="en-GB"/>
        </w:rPr>
        <w:t>The International Journal of Narrative Therapy and Community Work</w:t>
      </w:r>
      <w:r w:rsidRPr="009C0AE1">
        <w:rPr>
          <w:rFonts w:ascii="Times New Roman" w:hAnsi="Times New Roman" w:cs="Times New Roman"/>
          <w:i/>
          <w:lang w:val="en-GB"/>
        </w:rPr>
        <w:t xml:space="preserve"> </w:t>
      </w:r>
      <w:r w:rsidRPr="009C0AE1">
        <w:rPr>
          <w:rFonts w:ascii="Times New Roman" w:hAnsi="Times New Roman" w:cs="Times New Roman"/>
          <w:b/>
          <w:lang w:val="en-GB"/>
        </w:rPr>
        <w:t>1</w:t>
      </w:r>
      <w:r w:rsidRPr="009C0AE1">
        <w:rPr>
          <w:rFonts w:ascii="Times New Roman" w:hAnsi="Times New Roman" w:cs="Times New Roman"/>
          <w:lang w:val="en-GB"/>
        </w:rPr>
        <w:t>: 29–43.</w:t>
      </w:r>
    </w:p>
    <w:p w14:paraId="013E25FA" w14:textId="77777777" w:rsidR="005E0A29" w:rsidRPr="009C0AE1" w:rsidRDefault="005E0A29" w:rsidP="005E0A29">
      <w:pPr>
        <w:pStyle w:val="NormalWeb"/>
        <w:keepLines/>
        <w:spacing w:before="0" w:beforeAutospacing="0" w:after="0" w:afterAutospacing="0" w:line="480" w:lineRule="auto"/>
        <w:ind w:left="310" w:hangingChars="129" w:hanging="310"/>
        <w:jc w:val="both"/>
        <w:rPr>
          <w:rFonts w:ascii="Times New Roman" w:hAnsi="Times New Roman"/>
          <w:sz w:val="24"/>
          <w:szCs w:val="24"/>
          <w:lang w:val="en-GB"/>
        </w:rPr>
      </w:pPr>
      <w:r w:rsidRPr="009C0AE1">
        <w:rPr>
          <w:rFonts w:ascii="Times New Roman" w:hAnsi="Times New Roman"/>
          <w:kern w:val="24"/>
          <w:sz w:val="24"/>
          <w:szCs w:val="24"/>
          <w:lang w:val="en-GB"/>
        </w:rPr>
        <w:t>Van Wormer, K. and Davis, D. R. (2012)</w:t>
      </w:r>
      <w:r w:rsidRPr="009C0AE1">
        <w:rPr>
          <w:rFonts w:ascii="Times New Roman" w:hAnsi="Times New Roman"/>
          <w:i/>
          <w:iCs/>
          <w:kern w:val="24"/>
          <w:sz w:val="24"/>
          <w:szCs w:val="24"/>
          <w:lang w:val="en-GB"/>
        </w:rPr>
        <w:t xml:space="preserve"> Addiction Treatment: Strengths Based Perspective</w:t>
      </w:r>
      <w:r w:rsidRPr="009C0AE1">
        <w:rPr>
          <w:rFonts w:ascii="Times New Roman" w:hAnsi="Times New Roman"/>
          <w:iCs/>
          <w:kern w:val="24"/>
          <w:sz w:val="24"/>
          <w:szCs w:val="24"/>
          <w:lang w:val="en-GB"/>
        </w:rPr>
        <w:t xml:space="preserve"> (3rd ed.).</w:t>
      </w:r>
      <w:r w:rsidRPr="009C0AE1">
        <w:rPr>
          <w:rFonts w:ascii="Times New Roman" w:hAnsi="Times New Roman"/>
          <w:i/>
          <w:iCs/>
          <w:kern w:val="24"/>
          <w:sz w:val="24"/>
          <w:szCs w:val="24"/>
          <w:lang w:val="en-GB"/>
        </w:rPr>
        <w:t xml:space="preserve"> </w:t>
      </w:r>
      <w:r w:rsidRPr="009C0AE1">
        <w:rPr>
          <w:rFonts w:ascii="Times New Roman" w:hAnsi="Times New Roman"/>
          <w:kern w:val="24"/>
          <w:sz w:val="24"/>
          <w:szCs w:val="24"/>
          <w:lang w:val="en-GB"/>
        </w:rPr>
        <w:t>Pacific Grove, CA: Thomson Brooks/Cole.</w:t>
      </w:r>
      <w:r w:rsidRPr="009C0AE1">
        <w:rPr>
          <w:rFonts w:ascii="Times New Roman" w:hAnsi="Times New Roman"/>
          <w:sz w:val="24"/>
          <w:szCs w:val="24"/>
          <w:lang w:val="en-GB"/>
        </w:rPr>
        <w:t xml:space="preserve"> </w:t>
      </w:r>
    </w:p>
    <w:p w14:paraId="48439514" w14:textId="77777777" w:rsidR="005E0A29" w:rsidRPr="009C0AE1" w:rsidRDefault="005E0A29" w:rsidP="005E0A29">
      <w:pPr>
        <w:keepLines/>
        <w:tabs>
          <w:tab w:val="left" w:pos="284"/>
        </w:tab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Weegmann, M. (2010) Just a story? Narrative approaches to addiction and recovery. </w:t>
      </w:r>
      <w:r w:rsidRPr="009C0AE1">
        <w:rPr>
          <w:rFonts w:ascii="Times New Roman" w:hAnsi="Times New Roman" w:cs="Times New Roman"/>
          <w:i/>
          <w:iCs/>
          <w:lang w:val="en-GB"/>
        </w:rPr>
        <w:t>Drugs and Alcohol Today</w:t>
      </w:r>
      <w:r w:rsidRPr="009C0AE1">
        <w:rPr>
          <w:rFonts w:ascii="Times New Roman" w:hAnsi="Times New Roman" w:cs="Times New Roman"/>
          <w:i/>
          <w:lang w:val="en-GB"/>
        </w:rPr>
        <w:t xml:space="preserve"> </w:t>
      </w:r>
      <w:r w:rsidRPr="009C0AE1">
        <w:rPr>
          <w:rFonts w:ascii="Times New Roman" w:hAnsi="Times New Roman" w:cs="Times New Roman"/>
          <w:b/>
          <w:lang w:val="en-GB"/>
        </w:rPr>
        <w:t>10</w:t>
      </w:r>
      <w:r w:rsidRPr="009C0AE1">
        <w:rPr>
          <w:rFonts w:ascii="Times New Roman" w:hAnsi="Times New Roman" w:cs="Times New Roman"/>
          <w:lang w:val="en-GB"/>
        </w:rPr>
        <w:t>(3): 29–36.</w:t>
      </w:r>
    </w:p>
    <w:p w14:paraId="63BAEF04"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West, W. (2003) Conversations with persons dealing with problems of substance abuse</w:t>
      </w:r>
      <w:r w:rsidRPr="009C0AE1">
        <w:rPr>
          <w:rFonts w:ascii="Times New Roman" w:hAnsi="Times New Roman" w:cs="Times New Roman"/>
          <w:iCs/>
          <w:lang w:val="en-GB"/>
        </w:rPr>
        <w:t>.</w:t>
      </w:r>
      <w:r w:rsidRPr="009C0AE1">
        <w:rPr>
          <w:rFonts w:ascii="Times New Roman" w:hAnsi="Times New Roman" w:cs="Times New Roman"/>
          <w:i/>
          <w:iCs/>
          <w:lang w:val="en-GB"/>
        </w:rPr>
        <w:t xml:space="preserve"> The International Journal of Narrative Therapy and Community Work</w:t>
      </w:r>
      <w:r w:rsidRPr="009C0AE1">
        <w:rPr>
          <w:rFonts w:ascii="Times New Roman" w:hAnsi="Times New Roman" w:cs="Times New Roman"/>
          <w:lang w:val="en-GB"/>
        </w:rPr>
        <w:t xml:space="preserve"> </w:t>
      </w:r>
      <w:r w:rsidRPr="009C0AE1">
        <w:rPr>
          <w:rFonts w:ascii="Times New Roman" w:hAnsi="Times New Roman" w:cs="Times New Roman"/>
          <w:b/>
          <w:lang w:val="en-GB"/>
        </w:rPr>
        <w:t>1</w:t>
      </w:r>
      <w:r w:rsidRPr="009C0AE1">
        <w:rPr>
          <w:rFonts w:ascii="Times New Roman" w:hAnsi="Times New Roman" w:cs="Times New Roman"/>
          <w:lang w:val="en-GB"/>
        </w:rPr>
        <w:t>: 29–42.</w:t>
      </w:r>
    </w:p>
    <w:p w14:paraId="15704E16" w14:textId="77777777" w:rsidR="005E0A29" w:rsidRPr="009C0AE1" w:rsidRDefault="005E0A29" w:rsidP="005E0A29">
      <w:pPr>
        <w:pStyle w:val="NormalWeb"/>
        <w:keepLines/>
        <w:spacing w:before="0" w:beforeAutospacing="0" w:after="0" w:afterAutospacing="0" w:line="480" w:lineRule="auto"/>
        <w:ind w:left="310" w:hangingChars="129" w:hanging="310"/>
        <w:jc w:val="both"/>
        <w:rPr>
          <w:rFonts w:ascii="Times New Roman" w:hAnsi="Times New Roman"/>
          <w:sz w:val="24"/>
          <w:szCs w:val="24"/>
          <w:lang w:val="en-GB"/>
        </w:rPr>
      </w:pPr>
      <w:r w:rsidRPr="009C0AE1">
        <w:rPr>
          <w:rFonts w:ascii="Times New Roman" w:hAnsi="Times New Roman"/>
          <w:sz w:val="24"/>
          <w:szCs w:val="24"/>
          <w:lang w:val="en-GB"/>
        </w:rPr>
        <w:t xml:space="preserve">White, M. (1997) Challenging the culture of consumption: Rites of passage and communities of acknowledgement. </w:t>
      </w:r>
      <w:r w:rsidRPr="009C0AE1">
        <w:rPr>
          <w:rFonts w:ascii="Times New Roman" w:hAnsi="Times New Roman"/>
          <w:i/>
          <w:iCs/>
          <w:sz w:val="24"/>
          <w:szCs w:val="24"/>
          <w:lang w:val="en-GB"/>
        </w:rPr>
        <w:t>The Dulwich Centre Newsletter</w:t>
      </w:r>
      <w:r w:rsidRPr="009C0AE1">
        <w:rPr>
          <w:rFonts w:ascii="Times New Roman" w:hAnsi="Times New Roman"/>
          <w:i/>
          <w:sz w:val="24"/>
          <w:szCs w:val="24"/>
          <w:lang w:val="en-GB"/>
        </w:rPr>
        <w:t xml:space="preserve"> </w:t>
      </w:r>
      <w:r w:rsidRPr="009C0AE1">
        <w:rPr>
          <w:rFonts w:ascii="Times New Roman" w:hAnsi="Times New Roman"/>
          <w:b/>
          <w:i/>
          <w:sz w:val="24"/>
          <w:szCs w:val="24"/>
          <w:lang w:val="en-GB"/>
        </w:rPr>
        <w:t>2–3</w:t>
      </w:r>
      <w:r w:rsidRPr="009C0AE1">
        <w:rPr>
          <w:rFonts w:ascii="Times New Roman" w:hAnsi="Times New Roman"/>
          <w:i/>
          <w:sz w:val="24"/>
          <w:szCs w:val="24"/>
          <w:lang w:val="en-GB"/>
        </w:rPr>
        <w:t xml:space="preserve">: </w:t>
      </w:r>
      <w:r w:rsidRPr="009C0AE1">
        <w:rPr>
          <w:rFonts w:ascii="Times New Roman" w:hAnsi="Times New Roman"/>
          <w:sz w:val="24"/>
          <w:szCs w:val="24"/>
          <w:lang w:val="en-GB"/>
        </w:rPr>
        <w:t>38–47.</w:t>
      </w:r>
      <w:r w:rsidRPr="009C0AE1">
        <w:rPr>
          <w:rFonts w:ascii="Times New Roman" w:hAnsi="Times New Roman"/>
          <w:i/>
          <w:sz w:val="24"/>
          <w:szCs w:val="24"/>
          <w:lang w:val="en-GB"/>
        </w:rPr>
        <w:t xml:space="preserve"> </w:t>
      </w:r>
    </w:p>
    <w:p w14:paraId="10706F79"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White, M. and Epston, D. (1989) </w:t>
      </w:r>
      <w:r w:rsidRPr="009C0AE1">
        <w:rPr>
          <w:rFonts w:ascii="Times New Roman" w:hAnsi="Times New Roman" w:cs="Times New Roman"/>
          <w:i/>
          <w:iCs/>
          <w:lang w:val="en-GB"/>
        </w:rPr>
        <w:t>Literate Means to Therapeutic Ends</w:t>
      </w:r>
      <w:r w:rsidRPr="009C0AE1">
        <w:rPr>
          <w:rFonts w:ascii="Times New Roman" w:hAnsi="Times New Roman" w:cs="Times New Roman"/>
          <w:iCs/>
          <w:lang w:val="en-GB"/>
        </w:rPr>
        <w:t>.</w:t>
      </w:r>
      <w:r w:rsidRPr="009C0AE1">
        <w:rPr>
          <w:rFonts w:ascii="Times New Roman" w:hAnsi="Times New Roman" w:cs="Times New Roman"/>
          <w:lang w:val="en-GB"/>
        </w:rPr>
        <w:t xml:space="preserve"> Adelaide: Dulwich Centre Publications. </w:t>
      </w:r>
    </w:p>
    <w:p w14:paraId="44712164"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White, M. and Epston, D. (1990) </w:t>
      </w:r>
      <w:r w:rsidRPr="009C0AE1">
        <w:rPr>
          <w:rFonts w:ascii="Times New Roman" w:hAnsi="Times New Roman" w:cs="Times New Roman"/>
          <w:i/>
          <w:iCs/>
          <w:lang w:val="en-GB"/>
        </w:rPr>
        <w:t>Narrative Means to Therapeutic Ends</w:t>
      </w:r>
      <w:r w:rsidRPr="009C0AE1">
        <w:rPr>
          <w:rFonts w:ascii="Times New Roman" w:hAnsi="Times New Roman" w:cs="Times New Roman"/>
          <w:lang w:val="en-GB"/>
        </w:rPr>
        <w:t>. New York: W. W. Norton.</w:t>
      </w:r>
    </w:p>
    <w:p w14:paraId="431AC827"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Wingard, B. and Lester, J. (2001) </w:t>
      </w:r>
      <w:r w:rsidRPr="009C0AE1">
        <w:rPr>
          <w:rFonts w:ascii="Times New Roman" w:hAnsi="Times New Roman" w:cs="Times New Roman"/>
          <w:i/>
          <w:iCs/>
          <w:lang w:val="en-GB"/>
        </w:rPr>
        <w:t>Reclaiming Our Stories: Reclaiming Our Lives</w:t>
      </w:r>
      <w:r w:rsidRPr="009C0AE1">
        <w:rPr>
          <w:rFonts w:ascii="Times New Roman" w:hAnsi="Times New Roman" w:cs="Times New Roman"/>
          <w:iCs/>
          <w:lang w:val="en-GB"/>
        </w:rPr>
        <w:t xml:space="preserve">. </w:t>
      </w:r>
      <w:r w:rsidRPr="009C0AE1">
        <w:rPr>
          <w:rFonts w:ascii="Times New Roman" w:hAnsi="Times New Roman" w:cs="Times New Roman"/>
          <w:lang w:val="en-GB"/>
        </w:rPr>
        <w:t>Adelaide: Aboriginal Health Council of South Australia.</w:t>
      </w:r>
    </w:p>
    <w:p w14:paraId="757D5D4D" w14:textId="77777777" w:rsidR="005E0A29" w:rsidRPr="009C0AE1"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Winslade, J. and Smith, L. (1997) Countering alcoholic narratives. In: G. Monk, J. Winslade, K. Crocket and D. Epston (eds.) </w:t>
      </w:r>
      <w:r w:rsidRPr="009C0AE1">
        <w:rPr>
          <w:rFonts w:ascii="Times New Roman" w:hAnsi="Times New Roman" w:cs="Times New Roman"/>
          <w:i/>
          <w:iCs/>
          <w:lang w:val="en-GB"/>
        </w:rPr>
        <w:t>Narrative Therapy in Practice: The Archaeology of Hope</w:t>
      </w:r>
      <w:r w:rsidRPr="009C0AE1">
        <w:rPr>
          <w:rFonts w:ascii="Times New Roman" w:hAnsi="Times New Roman" w:cs="Times New Roman"/>
          <w:lang w:val="en-GB"/>
        </w:rPr>
        <w:t xml:space="preserve">. San Francisco: Jossey-Bass, pp. 158–192. </w:t>
      </w:r>
    </w:p>
    <w:p w14:paraId="464BE5C8" w14:textId="3310DB8F" w:rsidR="005E0A29" w:rsidRPr="005E0A29" w:rsidRDefault="005E0A29" w:rsidP="005E0A29">
      <w:pPr>
        <w:keepLines/>
        <w:spacing w:line="480" w:lineRule="auto"/>
        <w:ind w:left="720" w:hanging="720"/>
        <w:rPr>
          <w:rFonts w:ascii="Times New Roman" w:hAnsi="Times New Roman" w:cs="Times New Roman"/>
          <w:lang w:val="en-GB"/>
        </w:rPr>
      </w:pPr>
      <w:r w:rsidRPr="009C0AE1">
        <w:rPr>
          <w:rFonts w:ascii="Times New Roman" w:hAnsi="Times New Roman" w:cs="Times New Roman"/>
          <w:lang w:val="en-GB"/>
        </w:rPr>
        <w:t xml:space="preserve">Wilson, M., Gray, D., Stearne, S. and Saggers, S. (2010) </w:t>
      </w:r>
      <w:r w:rsidRPr="009C0AE1">
        <w:rPr>
          <w:rFonts w:ascii="Times New Roman" w:hAnsi="Times New Roman" w:cs="Times New Roman"/>
          <w:iCs/>
          <w:lang w:val="en-GB"/>
        </w:rPr>
        <w:t>The harmful use of alcohol amongst Indigenous Australians</w:t>
      </w:r>
      <w:r w:rsidRPr="009C0AE1">
        <w:rPr>
          <w:rFonts w:ascii="Times New Roman" w:hAnsi="Times New Roman" w:cs="Times New Roman"/>
          <w:lang w:val="en-GB"/>
        </w:rPr>
        <w:t xml:space="preserve">. </w:t>
      </w:r>
      <w:r w:rsidRPr="009C0AE1">
        <w:rPr>
          <w:rFonts w:ascii="Times New Roman" w:hAnsi="Times New Roman" w:cs="Times New Roman"/>
          <w:i/>
          <w:lang w:val="en-GB"/>
        </w:rPr>
        <w:t xml:space="preserve">Australian Indigenous </w:t>
      </w:r>
      <w:proofErr w:type="spellStart"/>
      <w:r w:rsidRPr="009C0AE1">
        <w:rPr>
          <w:rFonts w:ascii="Times New Roman" w:hAnsi="Times New Roman" w:cs="Times New Roman"/>
          <w:i/>
          <w:lang w:val="en-GB"/>
        </w:rPr>
        <w:t>Healthinfonet</w:t>
      </w:r>
      <w:proofErr w:type="spellEnd"/>
      <w:r w:rsidRPr="009C0AE1">
        <w:rPr>
          <w:rFonts w:ascii="Times New Roman" w:hAnsi="Times New Roman" w:cs="Times New Roman"/>
          <w:i/>
          <w:lang w:val="en-GB"/>
        </w:rPr>
        <w:t xml:space="preserve"> </w:t>
      </w:r>
      <w:r w:rsidRPr="009C0AE1">
        <w:rPr>
          <w:rFonts w:ascii="Times New Roman" w:hAnsi="Times New Roman" w:cs="Times New Roman"/>
          <w:lang w:val="en-GB"/>
        </w:rPr>
        <w:t>[online], http://www.healthinfonet.ecu.edu.au/uploads/docs/alcohol_review_june_2010.</w:t>
      </w:r>
      <w:r w:rsidRPr="009C0AE1">
        <w:rPr>
          <w:rFonts w:ascii="Times New Roman" w:eastAsia="Arial Unicode MS" w:hAnsi="Times New Roman" w:cs="Times New Roman"/>
          <w:shd w:val="clear" w:color="auto" w:fill="FFFFFF"/>
          <w:lang w:val="en-GB"/>
        </w:rPr>
        <w:t xml:space="preserve"> </w:t>
      </w:r>
      <w:r w:rsidR="00AD4E6A">
        <w:rPr>
          <w:rFonts w:ascii="Times New Roman" w:eastAsia="Arial Unicode MS" w:hAnsi="Times New Roman" w:cs="Times New Roman"/>
          <w:shd w:val="clear" w:color="auto" w:fill="FFFFFF"/>
          <w:lang w:val="en-GB"/>
        </w:rPr>
        <w:t>accessed 7 September 2014.</w:t>
      </w:r>
    </w:p>
    <w:p w14:paraId="1FBA4127" w14:textId="77777777" w:rsidR="005E0A29" w:rsidRPr="00A75D63" w:rsidRDefault="005E0A29" w:rsidP="00663883">
      <w:pPr>
        <w:spacing w:line="480" w:lineRule="auto"/>
        <w:ind w:hanging="720"/>
        <w:jc w:val="center"/>
        <w:rPr>
          <w:rFonts w:ascii="Times New Roman" w:hAnsi="Times New Roman" w:cs="Times New Roman"/>
          <w:bCs/>
          <w:lang w:val="en-GB"/>
        </w:rPr>
      </w:pPr>
    </w:p>
    <w:sectPr w:rsidR="005E0A29" w:rsidRPr="00A75D63" w:rsidSect="00A75D63">
      <w:headerReference w:type="default" r:id="rId11"/>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AE99A" w14:textId="77777777" w:rsidR="00373184" w:rsidRDefault="00373184" w:rsidP="00CC5F4B">
      <w:r>
        <w:separator/>
      </w:r>
    </w:p>
  </w:endnote>
  <w:endnote w:type="continuationSeparator" w:id="0">
    <w:p w14:paraId="40B0962A" w14:textId="77777777" w:rsidR="00373184" w:rsidRDefault="00373184" w:rsidP="00CC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EE855" w14:textId="77777777" w:rsidR="00373184" w:rsidRDefault="00373184" w:rsidP="00CC5F4B">
      <w:r>
        <w:separator/>
      </w:r>
    </w:p>
  </w:footnote>
  <w:footnote w:type="continuationSeparator" w:id="0">
    <w:p w14:paraId="6AF067CC" w14:textId="77777777" w:rsidR="00373184" w:rsidRDefault="00373184" w:rsidP="00CC5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B606B" w14:textId="77777777" w:rsidR="007D1077" w:rsidRDefault="007D1077" w:rsidP="00ED24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986FF2" w14:textId="77777777" w:rsidR="007D1077" w:rsidRDefault="007D1077" w:rsidP="00CC5F4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605F3" w14:textId="121A8311" w:rsidR="007D1077" w:rsidRPr="00CF116F" w:rsidRDefault="007D1077" w:rsidP="002D36C4">
    <w:pPr>
      <w:pStyle w:val="Header"/>
      <w:rPr>
        <w:rStyle w:val="PageNumber"/>
        <w:rFonts w:ascii="Times New Roman" w:hAnsi="Times New Roman" w:cs="Times New Roman"/>
        <w:sz w:val="24"/>
        <w:szCs w:val="24"/>
      </w:rPr>
    </w:pPr>
    <w:r w:rsidRPr="00A75D63">
      <w:rPr>
        <w:rFonts w:ascii="Times New Roman" w:hAnsi="Times New Roman" w:cs="Times New Roman"/>
        <w:sz w:val="24"/>
        <w:szCs w:val="24"/>
      </w:rPr>
      <w:t xml:space="preserve">RE-STORYING </w:t>
    </w:r>
    <w:r>
      <w:rPr>
        <w:rFonts w:ascii="Times New Roman" w:hAnsi="Times New Roman" w:cs="Times New Roman"/>
        <w:sz w:val="24"/>
        <w:szCs w:val="24"/>
      </w:rPr>
      <w:t>ALCOHOL USE AMONG</w:t>
    </w:r>
    <w:r w:rsidRPr="00A75D63">
      <w:rPr>
        <w:rFonts w:ascii="Times New Roman" w:hAnsi="Times New Roman" w:cs="Times New Roman"/>
        <w:sz w:val="24"/>
        <w:szCs w:val="24"/>
      </w:rPr>
      <w:t xml:space="preserve"> ABORIGINAL AUSTRALIANS</w:t>
    </w:r>
    <w:r>
      <w:rPr>
        <w:rFonts w:ascii="Times New Roman" w:hAnsi="Times New Roman" w:cs="Times New Roman"/>
        <w:sz w:val="24"/>
        <w:szCs w:val="24"/>
      </w:rPr>
      <w:tab/>
    </w:r>
    <w:r>
      <w:rPr>
        <w:rFonts w:ascii="Times New Roman" w:hAnsi="Times New Roman" w:cs="Times New Roman"/>
        <w:sz w:val="24"/>
        <w:szCs w:val="24"/>
      </w:rPr>
      <w:tab/>
    </w:r>
    <w:r w:rsidRPr="00CF116F">
      <w:rPr>
        <w:rStyle w:val="PageNumber"/>
        <w:rFonts w:ascii="Times New Roman" w:hAnsi="Times New Roman" w:cs="Times New Roman"/>
        <w:sz w:val="24"/>
        <w:szCs w:val="24"/>
      </w:rPr>
      <w:fldChar w:fldCharType="begin"/>
    </w:r>
    <w:r w:rsidRPr="00CF116F">
      <w:rPr>
        <w:rStyle w:val="PageNumber"/>
        <w:rFonts w:ascii="Times New Roman" w:hAnsi="Times New Roman" w:cs="Times New Roman"/>
        <w:sz w:val="24"/>
        <w:szCs w:val="24"/>
      </w:rPr>
      <w:instrText xml:space="preserve">PAGE  </w:instrText>
    </w:r>
    <w:r w:rsidRPr="00CF116F">
      <w:rPr>
        <w:rStyle w:val="PageNumber"/>
        <w:rFonts w:ascii="Times New Roman" w:hAnsi="Times New Roman" w:cs="Times New Roman"/>
        <w:sz w:val="24"/>
        <w:szCs w:val="24"/>
      </w:rPr>
      <w:fldChar w:fldCharType="separate"/>
    </w:r>
    <w:r w:rsidR="00CB1553">
      <w:rPr>
        <w:rStyle w:val="PageNumber"/>
        <w:rFonts w:ascii="Times New Roman" w:hAnsi="Times New Roman" w:cs="Times New Roman"/>
        <w:noProof/>
        <w:sz w:val="24"/>
        <w:szCs w:val="24"/>
      </w:rPr>
      <w:t>1</w:t>
    </w:r>
    <w:r w:rsidRPr="00CF116F">
      <w:rPr>
        <w:rStyle w:val="PageNumber"/>
        <w:rFonts w:ascii="Times New Roman" w:hAnsi="Times New Roman" w:cs="Times New Roman"/>
        <w:sz w:val="24"/>
        <w:szCs w:val="24"/>
      </w:rPr>
      <w:fldChar w:fldCharType="end"/>
    </w:r>
  </w:p>
  <w:p w14:paraId="6B17653E" w14:textId="75F711B7" w:rsidR="007D1077" w:rsidRPr="00A75D63" w:rsidRDefault="007D1077" w:rsidP="0092077F">
    <w:pPr>
      <w:pStyle w:val="Header"/>
      <w:ind w:right="360"/>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B293A" w14:textId="40FEA493" w:rsidR="007D1077" w:rsidRPr="00CF116F" w:rsidRDefault="007D1077" w:rsidP="0092077F">
    <w:pPr>
      <w:pStyle w:val="Header"/>
      <w:rPr>
        <w:rStyle w:val="PageNumber"/>
        <w:rFonts w:ascii="Times New Roman" w:hAnsi="Times New Roman" w:cs="Times New Roman"/>
        <w:sz w:val="24"/>
        <w:szCs w:val="24"/>
      </w:rPr>
    </w:pPr>
    <w:r w:rsidRPr="00A75D63">
      <w:rPr>
        <w:rFonts w:ascii="Times New Roman" w:hAnsi="Times New Roman" w:cs="Times New Roman"/>
        <w:sz w:val="24"/>
        <w:szCs w:val="24"/>
      </w:rPr>
      <w:t xml:space="preserve">RE-STORYING </w:t>
    </w:r>
    <w:r>
      <w:rPr>
        <w:rFonts w:ascii="Times New Roman" w:hAnsi="Times New Roman" w:cs="Times New Roman"/>
        <w:sz w:val="24"/>
        <w:szCs w:val="24"/>
      </w:rPr>
      <w:t>ALCOHOL USE AMONG</w:t>
    </w:r>
    <w:r w:rsidRPr="00A75D63">
      <w:rPr>
        <w:rFonts w:ascii="Times New Roman" w:hAnsi="Times New Roman" w:cs="Times New Roman"/>
        <w:sz w:val="24"/>
        <w:szCs w:val="24"/>
      </w:rPr>
      <w:t xml:space="preserve"> ABORIGINAL AUSTRALIANS</w:t>
    </w:r>
    <w:r>
      <w:rPr>
        <w:rFonts w:ascii="Times New Roman" w:hAnsi="Times New Roman" w:cs="Times New Roman"/>
        <w:sz w:val="24"/>
        <w:szCs w:val="24"/>
      </w:rPr>
      <w:tab/>
    </w:r>
    <w:r w:rsidRPr="00CF116F">
      <w:rPr>
        <w:rStyle w:val="PageNumber"/>
        <w:rFonts w:ascii="Times New Roman" w:hAnsi="Times New Roman" w:cs="Times New Roman"/>
        <w:sz w:val="24"/>
        <w:szCs w:val="24"/>
      </w:rPr>
      <w:fldChar w:fldCharType="begin"/>
    </w:r>
    <w:r w:rsidRPr="00CF116F">
      <w:rPr>
        <w:rStyle w:val="PageNumber"/>
        <w:rFonts w:ascii="Times New Roman" w:hAnsi="Times New Roman" w:cs="Times New Roman"/>
        <w:sz w:val="24"/>
        <w:szCs w:val="24"/>
      </w:rPr>
      <w:instrText xml:space="preserve">PAGE  </w:instrText>
    </w:r>
    <w:r w:rsidRPr="00CF116F">
      <w:rPr>
        <w:rStyle w:val="PageNumber"/>
        <w:rFonts w:ascii="Times New Roman" w:hAnsi="Times New Roman" w:cs="Times New Roman"/>
        <w:sz w:val="24"/>
        <w:szCs w:val="24"/>
      </w:rPr>
      <w:fldChar w:fldCharType="separate"/>
    </w:r>
    <w:r w:rsidR="00CB1553">
      <w:rPr>
        <w:rStyle w:val="PageNumber"/>
        <w:rFonts w:ascii="Times New Roman" w:hAnsi="Times New Roman" w:cs="Times New Roman"/>
        <w:noProof/>
        <w:sz w:val="24"/>
        <w:szCs w:val="24"/>
      </w:rPr>
      <w:t>17</w:t>
    </w:r>
    <w:r w:rsidRPr="00CF116F">
      <w:rPr>
        <w:rStyle w:val="PageNumber"/>
        <w:rFonts w:ascii="Times New Roman" w:hAnsi="Times New Roman" w:cs="Times New Roman"/>
        <w:sz w:val="24"/>
        <w:szCs w:val="24"/>
      </w:rPr>
      <w:fldChar w:fldCharType="end"/>
    </w:r>
  </w:p>
  <w:p w14:paraId="38A96771" w14:textId="77777777" w:rsidR="007D1077" w:rsidRPr="00A75D63" w:rsidRDefault="007D1077" w:rsidP="0092077F">
    <w:pPr>
      <w:pStyle w:val="Header"/>
      <w:ind w:right="36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6F57"/>
    <w:multiLevelType w:val="multilevel"/>
    <w:tmpl w:val="69E6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174C2"/>
    <w:multiLevelType w:val="hybridMultilevel"/>
    <w:tmpl w:val="3C90EF62"/>
    <w:lvl w:ilvl="0" w:tplc="362A4816">
      <w:start w:val="1"/>
      <w:numFmt w:val="bullet"/>
      <w:pStyle w:val="EEBullet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1AEF7CA3"/>
    <w:multiLevelType w:val="multilevel"/>
    <w:tmpl w:val="B04C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67D3E"/>
    <w:multiLevelType w:val="multilevel"/>
    <w:tmpl w:val="C5C82344"/>
    <w:lvl w:ilvl="0">
      <w:start w:val="1"/>
      <w:numFmt w:val="decimal"/>
      <w:pStyle w:val="Heading1"/>
      <w:suff w:val="space"/>
      <w:lvlText w:val="Chapter %1:"/>
      <w:lvlJc w:val="center"/>
      <w:pPr>
        <w:ind w:left="0" w:firstLine="288"/>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0505051"/>
    <w:multiLevelType w:val="multilevel"/>
    <w:tmpl w:val="108E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0716373"/>
    <w:multiLevelType w:val="hybridMultilevel"/>
    <w:tmpl w:val="FE083D34"/>
    <w:lvl w:ilvl="0" w:tplc="643E0D6A">
      <w:start w:val="1"/>
      <w:numFmt w:val="decimal"/>
      <w:pStyle w:val="EENumberedlist"/>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6D5065E9"/>
    <w:multiLevelType w:val="multilevel"/>
    <w:tmpl w:val="DBFE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6B9765E"/>
    <w:multiLevelType w:val="multilevel"/>
    <w:tmpl w:val="850491C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1"/>
  </w:num>
  <w:num w:numId="2">
    <w:abstractNumId w:val="3"/>
  </w:num>
  <w:num w:numId="3">
    <w:abstractNumId w:val="7"/>
  </w:num>
  <w:num w:numId="4">
    <w:abstractNumId w:val="5"/>
  </w:num>
  <w:num w:numId="5">
    <w:abstractNumId w:val="5"/>
    <w:lvlOverride w:ilvl="0">
      <w:startOverride w:val="1"/>
    </w:lvlOverride>
  </w:num>
  <w:num w:numId="6">
    <w:abstractNumId w:val="0"/>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735"/>
    <w:rsid w:val="00005AA6"/>
    <w:rsid w:val="00015D4E"/>
    <w:rsid w:val="00030FB2"/>
    <w:rsid w:val="000347A1"/>
    <w:rsid w:val="00040188"/>
    <w:rsid w:val="00051A70"/>
    <w:rsid w:val="00054886"/>
    <w:rsid w:val="0005718E"/>
    <w:rsid w:val="000625D4"/>
    <w:rsid w:val="0006605B"/>
    <w:rsid w:val="0007678C"/>
    <w:rsid w:val="00076F18"/>
    <w:rsid w:val="00084AAD"/>
    <w:rsid w:val="0008663F"/>
    <w:rsid w:val="000A07E1"/>
    <w:rsid w:val="000A3A04"/>
    <w:rsid w:val="000A4FC7"/>
    <w:rsid w:val="000C6146"/>
    <w:rsid w:val="000D01A5"/>
    <w:rsid w:val="000D32D7"/>
    <w:rsid w:val="000D5A6B"/>
    <w:rsid w:val="000E1983"/>
    <w:rsid w:val="000E2744"/>
    <w:rsid w:val="000E5B22"/>
    <w:rsid w:val="000E62A5"/>
    <w:rsid w:val="000F137A"/>
    <w:rsid w:val="000F59C6"/>
    <w:rsid w:val="000F5F8B"/>
    <w:rsid w:val="000F7FE3"/>
    <w:rsid w:val="001004FC"/>
    <w:rsid w:val="0010404E"/>
    <w:rsid w:val="00113382"/>
    <w:rsid w:val="00125E06"/>
    <w:rsid w:val="0013406B"/>
    <w:rsid w:val="00134DF5"/>
    <w:rsid w:val="00142FD5"/>
    <w:rsid w:val="00145940"/>
    <w:rsid w:val="0014641A"/>
    <w:rsid w:val="00151720"/>
    <w:rsid w:val="001570D5"/>
    <w:rsid w:val="00160A6C"/>
    <w:rsid w:val="00170BFA"/>
    <w:rsid w:val="00171E27"/>
    <w:rsid w:val="00177B2F"/>
    <w:rsid w:val="001830C0"/>
    <w:rsid w:val="00186CAC"/>
    <w:rsid w:val="00191573"/>
    <w:rsid w:val="001A44C5"/>
    <w:rsid w:val="001A7B1D"/>
    <w:rsid w:val="001B25C4"/>
    <w:rsid w:val="001D2297"/>
    <w:rsid w:val="001D30E5"/>
    <w:rsid w:val="001D3785"/>
    <w:rsid w:val="001D5F18"/>
    <w:rsid w:val="001D633B"/>
    <w:rsid w:val="001E2F3F"/>
    <w:rsid w:val="001E43C2"/>
    <w:rsid w:val="001E557C"/>
    <w:rsid w:val="001E6C55"/>
    <w:rsid w:val="001F30C4"/>
    <w:rsid w:val="002062CE"/>
    <w:rsid w:val="00231600"/>
    <w:rsid w:val="002508C5"/>
    <w:rsid w:val="00274B8C"/>
    <w:rsid w:val="00287B13"/>
    <w:rsid w:val="002A05B4"/>
    <w:rsid w:val="002B07B8"/>
    <w:rsid w:val="002B427F"/>
    <w:rsid w:val="002C14AC"/>
    <w:rsid w:val="002D36C4"/>
    <w:rsid w:val="002E0DBC"/>
    <w:rsid w:val="002E1086"/>
    <w:rsid w:val="002F0B06"/>
    <w:rsid w:val="002F7895"/>
    <w:rsid w:val="00301E4D"/>
    <w:rsid w:val="00305555"/>
    <w:rsid w:val="0031115C"/>
    <w:rsid w:val="00315FF1"/>
    <w:rsid w:val="00321E28"/>
    <w:rsid w:val="00323069"/>
    <w:rsid w:val="00332EB2"/>
    <w:rsid w:val="00337E96"/>
    <w:rsid w:val="00355C9F"/>
    <w:rsid w:val="0036311A"/>
    <w:rsid w:val="00365A1D"/>
    <w:rsid w:val="0037083E"/>
    <w:rsid w:val="00373184"/>
    <w:rsid w:val="003821D8"/>
    <w:rsid w:val="0038366C"/>
    <w:rsid w:val="00385DEF"/>
    <w:rsid w:val="00397E8A"/>
    <w:rsid w:val="003A536A"/>
    <w:rsid w:val="003A59D9"/>
    <w:rsid w:val="003B58EF"/>
    <w:rsid w:val="003E7206"/>
    <w:rsid w:val="003E7357"/>
    <w:rsid w:val="003F542F"/>
    <w:rsid w:val="00403457"/>
    <w:rsid w:val="00405D66"/>
    <w:rsid w:val="0040671F"/>
    <w:rsid w:val="0041684F"/>
    <w:rsid w:val="00421EAC"/>
    <w:rsid w:val="00437D09"/>
    <w:rsid w:val="00450B08"/>
    <w:rsid w:val="00451066"/>
    <w:rsid w:val="0045431E"/>
    <w:rsid w:val="00454DE2"/>
    <w:rsid w:val="004607DB"/>
    <w:rsid w:val="00493C78"/>
    <w:rsid w:val="004A1E0F"/>
    <w:rsid w:val="004A26C8"/>
    <w:rsid w:val="004B0C84"/>
    <w:rsid w:val="004B6904"/>
    <w:rsid w:val="004C727C"/>
    <w:rsid w:val="004D0B48"/>
    <w:rsid w:val="004D20C5"/>
    <w:rsid w:val="004E111A"/>
    <w:rsid w:val="004E7ACA"/>
    <w:rsid w:val="004F4110"/>
    <w:rsid w:val="00515B78"/>
    <w:rsid w:val="00522B72"/>
    <w:rsid w:val="0052329C"/>
    <w:rsid w:val="00523C0E"/>
    <w:rsid w:val="00526F9A"/>
    <w:rsid w:val="005350B3"/>
    <w:rsid w:val="00552C41"/>
    <w:rsid w:val="0055638B"/>
    <w:rsid w:val="00556645"/>
    <w:rsid w:val="00560B7D"/>
    <w:rsid w:val="00585BB9"/>
    <w:rsid w:val="00586DDE"/>
    <w:rsid w:val="005919E2"/>
    <w:rsid w:val="0059218E"/>
    <w:rsid w:val="005940B3"/>
    <w:rsid w:val="00595B85"/>
    <w:rsid w:val="00595F85"/>
    <w:rsid w:val="005A00D1"/>
    <w:rsid w:val="005A22CE"/>
    <w:rsid w:val="005A6793"/>
    <w:rsid w:val="005B1B3E"/>
    <w:rsid w:val="005C0734"/>
    <w:rsid w:val="005D2A41"/>
    <w:rsid w:val="005D767D"/>
    <w:rsid w:val="005E0A29"/>
    <w:rsid w:val="005E3FE1"/>
    <w:rsid w:val="005F5252"/>
    <w:rsid w:val="006018EA"/>
    <w:rsid w:val="00606809"/>
    <w:rsid w:val="00612ED5"/>
    <w:rsid w:val="006168FB"/>
    <w:rsid w:val="00636113"/>
    <w:rsid w:val="00637A34"/>
    <w:rsid w:val="00647474"/>
    <w:rsid w:val="0065010A"/>
    <w:rsid w:val="006546FB"/>
    <w:rsid w:val="0065506E"/>
    <w:rsid w:val="00663883"/>
    <w:rsid w:val="00664CD0"/>
    <w:rsid w:val="00667DF9"/>
    <w:rsid w:val="00672865"/>
    <w:rsid w:val="0067376F"/>
    <w:rsid w:val="00685677"/>
    <w:rsid w:val="006920F8"/>
    <w:rsid w:val="006943A7"/>
    <w:rsid w:val="006A34B4"/>
    <w:rsid w:val="006A4719"/>
    <w:rsid w:val="006A5B04"/>
    <w:rsid w:val="006A687B"/>
    <w:rsid w:val="006C3B57"/>
    <w:rsid w:val="006D0FC4"/>
    <w:rsid w:val="006E5659"/>
    <w:rsid w:val="006E79CB"/>
    <w:rsid w:val="006E7EC0"/>
    <w:rsid w:val="00702AB0"/>
    <w:rsid w:val="0071002F"/>
    <w:rsid w:val="007137DA"/>
    <w:rsid w:val="007150EC"/>
    <w:rsid w:val="007269B8"/>
    <w:rsid w:val="00727B0A"/>
    <w:rsid w:val="007324DC"/>
    <w:rsid w:val="00735934"/>
    <w:rsid w:val="00735E4B"/>
    <w:rsid w:val="00744613"/>
    <w:rsid w:val="00744731"/>
    <w:rsid w:val="00745697"/>
    <w:rsid w:val="00745807"/>
    <w:rsid w:val="00746ABA"/>
    <w:rsid w:val="00747C53"/>
    <w:rsid w:val="00747FBF"/>
    <w:rsid w:val="00750726"/>
    <w:rsid w:val="00750ABA"/>
    <w:rsid w:val="007537C8"/>
    <w:rsid w:val="0076775B"/>
    <w:rsid w:val="00770A20"/>
    <w:rsid w:val="0077382B"/>
    <w:rsid w:val="007775FA"/>
    <w:rsid w:val="007811EE"/>
    <w:rsid w:val="00782E23"/>
    <w:rsid w:val="007834A7"/>
    <w:rsid w:val="00793449"/>
    <w:rsid w:val="00794EF1"/>
    <w:rsid w:val="007A296E"/>
    <w:rsid w:val="007A6015"/>
    <w:rsid w:val="007A768A"/>
    <w:rsid w:val="007B11EB"/>
    <w:rsid w:val="007B3FC6"/>
    <w:rsid w:val="007C18C4"/>
    <w:rsid w:val="007C250B"/>
    <w:rsid w:val="007C4B22"/>
    <w:rsid w:val="007D1077"/>
    <w:rsid w:val="007D2394"/>
    <w:rsid w:val="007E1617"/>
    <w:rsid w:val="007F214E"/>
    <w:rsid w:val="007F69E7"/>
    <w:rsid w:val="00802B77"/>
    <w:rsid w:val="008124F2"/>
    <w:rsid w:val="00816EC3"/>
    <w:rsid w:val="00823F74"/>
    <w:rsid w:val="008244B0"/>
    <w:rsid w:val="008264D5"/>
    <w:rsid w:val="008341B5"/>
    <w:rsid w:val="008365B1"/>
    <w:rsid w:val="00844AB2"/>
    <w:rsid w:val="00853BD1"/>
    <w:rsid w:val="00854497"/>
    <w:rsid w:val="00860126"/>
    <w:rsid w:val="00865A08"/>
    <w:rsid w:val="00866AA1"/>
    <w:rsid w:val="00883F46"/>
    <w:rsid w:val="00897C35"/>
    <w:rsid w:val="008A037A"/>
    <w:rsid w:val="008A1107"/>
    <w:rsid w:val="008A5EA4"/>
    <w:rsid w:val="008A66E5"/>
    <w:rsid w:val="008B3820"/>
    <w:rsid w:val="008B492F"/>
    <w:rsid w:val="008C0730"/>
    <w:rsid w:val="008C5CCA"/>
    <w:rsid w:val="008C7787"/>
    <w:rsid w:val="008D1EBF"/>
    <w:rsid w:val="008E172C"/>
    <w:rsid w:val="00907C40"/>
    <w:rsid w:val="00910045"/>
    <w:rsid w:val="0092077F"/>
    <w:rsid w:val="00923747"/>
    <w:rsid w:val="009351AA"/>
    <w:rsid w:val="00935415"/>
    <w:rsid w:val="00937943"/>
    <w:rsid w:val="00951DDE"/>
    <w:rsid w:val="00953B93"/>
    <w:rsid w:val="00961D5A"/>
    <w:rsid w:val="009733AE"/>
    <w:rsid w:val="00973C1F"/>
    <w:rsid w:val="00980807"/>
    <w:rsid w:val="00983254"/>
    <w:rsid w:val="00991D4D"/>
    <w:rsid w:val="009936B5"/>
    <w:rsid w:val="009A4354"/>
    <w:rsid w:val="009B1942"/>
    <w:rsid w:val="009B7821"/>
    <w:rsid w:val="009C0AE1"/>
    <w:rsid w:val="009C0B3B"/>
    <w:rsid w:val="009C2E29"/>
    <w:rsid w:val="009C7630"/>
    <w:rsid w:val="009E11F1"/>
    <w:rsid w:val="009E39F2"/>
    <w:rsid w:val="009E71F9"/>
    <w:rsid w:val="009F0A01"/>
    <w:rsid w:val="009F7CA1"/>
    <w:rsid w:val="00A01BE2"/>
    <w:rsid w:val="00A05AC0"/>
    <w:rsid w:val="00A06F0F"/>
    <w:rsid w:val="00A10E70"/>
    <w:rsid w:val="00A11ECE"/>
    <w:rsid w:val="00A14233"/>
    <w:rsid w:val="00A32ED6"/>
    <w:rsid w:val="00A45735"/>
    <w:rsid w:val="00A51BEA"/>
    <w:rsid w:val="00A61627"/>
    <w:rsid w:val="00A65A93"/>
    <w:rsid w:val="00A709D2"/>
    <w:rsid w:val="00A73B22"/>
    <w:rsid w:val="00A75D63"/>
    <w:rsid w:val="00A76666"/>
    <w:rsid w:val="00A81FD9"/>
    <w:rsid w:val="00A83B32"/>
    <w:rsid w:val="00A85C25"/>
    <w:rsid w:val="00A868F6"/>
    <w:rsid w:val="00AA004B"/>
    <w:rsid w:val="00AA64EC"/>
    <w:rsid w:val="00AB34B9"/>
    <w:rsid w:val="00AB34E7"/>
    <w:rsid w:val="00AB3F2E"/>
    <w:rsid w:val="00AB62F2"/>
    <w:rsid w:val="00AB7F6A"/>
    <w:rsid w:val="00AD15A1"/>
    <w:rsid w:val="00AD33D2"/>
    <w:rsid w:val="00AD3D78"/>
    <w:rsid w:val="00AD4E6A"/>
    <w:rsid w:val="00AD6DDA"/>
    <w:rsid w:val="00AE5A7E"/>
    <w:rsid w:val="00AF23E0"/>
    <w:rsid w:val="00AF5C13"/>
    <w:rsid w:val="00AF6CB9"/>
    <w:rsid w:val="00B0319E"/>
    <w:rsid w:val="00B04994"/>
    <w:rsid w:val="00B126DF"/>
    <w:rsid w:val="00B17C0F"/>
    <w:rsid w:val="00B20374"/>
    <w:rsid w:val="00B21D23"/>
    <w:rsid w:val="00B3635C"/>
    <w:rsid w:val="00B371DD"/>
    <w:rsid w:val="00B4222E"/>
    <w:rsid w:val="00B43CF0"/>
    <w:rsid w:val="00B565CC"/>
    <w:rsid w:val="00B60360"/>
    <w:rsid w:val="00B65A64"/>
    <w:rsid w:val="00B72766"/>
    <w:rsid w:val="00B82518"/>
    <w:rsid w:val="00B8394E"/>
    <w:rsid w:val="00B865A5"/>
    <w:rsid w:val="00B868D4"/>
    <w:rsid w:val="00BA4817"/>
    <w:rsid w:val="00BA652D"/>
    <w:rsid w:val="00BB04E3"/>
    <w:rsid w:val="00BB0B1C"/>
    <w:rsid w:val="00BB39F1"/>
    <w:rsid w:val="00BC001D"/>
    <w:rsid w:val="00BC1FD2"/>
    <w:rsid w:val="00BD1470"/>
    <w:rsid w:val="00BE1BF8"/>
    <w:rsid w:val="00BF3A0D"/>
    <w:rsid w:val="00BF6B79"/>
    <w:rsid w:val="00C02305"/>
    <w:rsid w:val="00C26DB5"/>
    <w:rsid w:val="00C3322C"/>
    <w:rsid w:val="00C43011"/>
    <w:rsid w:val="00C5481B"/>
    <w:rsid w:val="00C56449"/>
    <w:rsid w:val="00C73752"/>
    <w:rsid w:val="00C7794C"/>
    <w:rsid w:val="00C83DEF"/>
    <w:rsid w:val="00C84C2F"/>
    <w:rsid w:val="00C8549C"/>
    <w:rsid w:val="00CA4A51"/>
    <w:rsid w:val="00CB1553"/>
    <w:rsid w:val="00CB4996"/>
    <w:rsid w:val="00CB55E6"/>
    <w:rsid w:val="00CC0D05"/>
    <w:rsid w:val="00CC1338"/>
    <w:rsid w:val="00CC1CC6"/>
    <w:rsid w:val="00CC5F4B"/>
    <w:rsid w:val="00CD0D7B"/>
    <w:rsid w:val="00CE023B"/>
    <w:rsid w:val="00CE7E86"/>
    <w:rsid w:val="00CF4EA7"/>
    <w:rsid w:val="00CF726F"/>
    <w:rsid w:val="00CF77BA"/>
    <w:rsid w:val="00D000D6"/>
    <w:rsid w:val="00D1419E"/>
    <w:rsid w:val="00D14556"/>
    <w:rsid w:val="00D16C3F"/>
    <w:rsid w:val="00D24668"/>
    <w:rsid w:val="00D270DB"/>
    <w:rsid w:val="00D275A0"/>
    <w:rsid w:val="00D30D06"/>
    <w:rsid w:val="00D31CAE"/>
    <w:rsid w:val="00D35E00"/>
    <w:rsid w:val="00D37573"/>
    <w:rsid w:val="00D461B9"/>
    <w:rsid w:val="00D4624B"/>
    <w:rsid w:val="00D56C1A"/>
    <w:rsid w:val="00D650AF"/>
    <w:rsid w:val="00D6750C"/>
    <w:rsid w:val="00D741F2"/>
    <w:rsid w:val="00D757DF"/>
    <w:rsid w:val="00D75DAF"/>
    <w:rsid w:val="00D77087"/>
    <w:rsid w:val="00DA093D"/>
    <w:rsid w:val="00DA1719"/>
    <w:rsid w:val="00DA3040"/>
    <w:rsid w:val="00DA5732"/>
    <w:rsid w:val="00DA6CAC"/>
    <w:rsid w:val="00DB42A5"/>
    <w:rsid w:val="00DB5031"/>
    <w:rsid w:val="00DB617D"/>
    <w:rsid w:val="00DC7BB2"/>
    <w:rsid w:val="00DD0C13"/>
    <w:rsid w:val="00DD1C93"/>
    <w:rsid w:val="00DF0D9F"/>
    <w:rsid w:val="00E00C16"/>
    <w:rsid w:val="00E00CD2"/>
    <w:rsid w:val="00E03A68"/>
    <w:rsid w:val="00E051EF"/>
    <w:rsid w:val="00E22B7A"/>
    <w:rsid w:val="00E23F33"/>
    <w:rsid w:val="00E252D2"/>
    <w:rsid w:val="00E41E0E"/>
    <w:rsid w:val="00E43682"/>
    <w:rsid w:val="00E45ED4"/>
    <w:rsid w:val="00E5316E"/>
    <w:rsid w:val="00E6186B"/>
    <w:rsid w:val="00E84FC7"/>
    <w:rsid w:val="00E93BC6"/>
    <w:rsid w:val="00E94124"/>
    <w:rsid w:val="00EA3577"/>
    <w:rsid w:val="00EA5317"/>
    <w:rsid w:val="00EB4A4D"/>
    <w:rsid w:val="00EC718A"/>
    <w:rsid w:val="00ED2462"/>
    <w:rsid w:val="00EE2074"/>
    <w:rsid w:val="00EE62C1"/>
    <w:rsid w:val="00EF274D"/>
    <w:rsid w:val="00F000EB"/>
    <w:rsid w:val="00F21730"/>
    <w:rsid w:val="00F2207A"/>
    <w:rsid w:val="00F27CBB"/>
    <w:rsid w:val="00F34D19"/>
    <w:rsid w:val="00F46B1F"/>
    <w:rsid w:val="00F46B3C"/>
    <w:rsid w:val="00F46D1A"/>
    <w:rsid w:val="00F52E7E"/>
    <w:rsid w:val="00F553C0"/>
    <w:rsid w:val="00F6046B"/>
    <w:rsid w:val="00F616E9"/>
    <w:rsid w:val="00F6278D"/>
    <w:rsid w:val="00F64E8F"/>
    <w:rsid w:val="00F7446E"/>
    <w:rsid w:val="00F87AB5"/>
    <w:rsid w:val="00FA22C8"/>
    <w:rsid w:val="00FA2D75"/>
    <w:rsid w:val="00FA594E"/>
    <w:rsid w:val="00FB0E43"/>
    <w:rsid w:val="00FB1E05"/>
    <w:rsid w:val="00FB5D1D"/>
    <w:rsid w:val="00FC377A"/>
    <w:rsid w:val="00FC4589"/>
    <w:rsid w:val="00FD1E42"/>
    <w:rsid w:val="00FD3314"/>
    <w:rsid w:val="00FD54C4"/>
    <w:rsid w:val="00FD726D"/>
    <w:rsid w:val="00FE34ED"/>
    <w:rsid w:val="00FF4FC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EC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6B79"/>
    <w:pPr>
      <w:keepNext/>
      <w:keepLines/>
      <w:numPr>
        <w:numId w:val="2"/>
      </w:numPr>
      <w:pBdr>
        <w:top w:val="nil"/>
        <w:left w:val="nil"/>
        <w:bottom w:val="nil"/>
        <w:right w:val="nil"/>
        <w:between w:val="nil"/>
        <w:bar w:val="nil"/>
      </w:pBdr>
      <w:spacing w:line="480" w:lineRule="auto"/>
      <w:jc w:val="center"/>
      <w:outlineLvl w:val="0"/>
    </w:pPr>
    <w:rPr>
      <w:rFonts w:ascii="Times New Roman" w:eastAsiaTheme="majorEastAsia" w:hAnsi="Times New Roman" w:cstheme="majorBidi"/>
      <w:b/>
      <w:sz w:val="32"/>
      <w:szCs w:val="32"/>
      <w:u w:color="548DD4"/>
      <w:bdr w:val="nil"/>
    </w:rPr>
  </w:style>
  <w:style w:type="paragraph" w:styleId="Heading2">
    <w:name w:val="heading 2"/>
    <w:basedOn w:val="Normal"/>
    <w:next w:val="Normal"/>
    <w:link w:val="Heading2Char"/>
    <w:uiPriority w:val="9"/>
    <w:unhideWhenUsed/>
    <w:qFormat/>
    <w:rsid w:val="00BF6B79"/>
    <w:pPr>
      <w:keepNext/>
      <w:numPr>
        <w:ilvl w:val="1"/>
        <w:numId w:val="2"/>
      </w:numPr>
      <w:pBdr>
        <w:top w:val="nil"/>
        <w:left w:val="nil"/>
        <w:bottom w:val="nil"/>
        <w:right w:val="nil"/>
        <w:between w:val="nil"/>
        <w:bar w:val="nil"/>
      </w:pBdr>
      <w:tabs>
        <w:tab w:val="left" w:pos="7797"/>
      </w:tabs>
      <w:spacing w:line="480" w:lineRule="auto"/>
      <w:outlineLvl w:val="1"/>
    </w:pPr>
    <w:rPr>
      <w:rFonts w:ascii="Times New Roman" w:eastAsia="Arial Unicode MS" w:hAnsi="Times New Roman" w:cs="Times New Roman"/>
      <w:b/>
      <w:sz w:val="28"/>
      <w:szCs w:val="28"/>
      <w:u w:color="548DD4"/>
      <w:bdr w:val="nil"/>
    </w:rPr>
  </w:style>
  <w:style w:type="paragraph" w:styleId="Heading3">
    <w:name w:val="heading 3"/>
    <w:basedOn w:val="Normal"/>
    <w:next w:val="Normal"/>
    <w:link w:val="Heading3Char"/>
    <w:uiPriority w:val="9"/>
    <w:unhideWhenUsed/>
    <w:qFormat/>
    <w:rsid w:val="00BF6B79"/>
    <w:pPr>
      <w:keepNext/>
      <w:numPr>
        <w:ilvl w:val="2"/>
        <w:numId w:val="2"/>
      </w:numPr>
      <w:pBdr>
        <w:top w:val="nil"/>
        <w:left w:val="nil"/>
        <w:bottom w:val="nil"/>
        <w:right w:val="nil"/>
        <w:between w:val="nil"/>
        <w:bar w:val="nil"/>
      </w:pBdr>
      <w:spacing w:line="480" w:lineRule="auto"/>
      <w:jc w:val="both"/>
      <w:outlineLvl w:val="2"/>
    </w:pPr>
    <w:rPr>
      <w:rFonts w:ascii="Times New Roman" w:eastAsia="Arial Unicode MS" w:hAnsi="Times New Roman" w:cs="Times New Roman"/>
      <w:b/>
      <w:u w:color="548DD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Bulletlist">
    <w:name w:val="EE Bullet list"/>
    <w:basedOn w:val="Normal"/>
    <w:link w:val="EEBulletlistChar"/>
    <w:qFormat/>
    <w:rsid w:val="00A45735"/>
    <w:pPr>
      <w:numPr>
        <w:numId w:val="1"/>
      </w:numPr>
      <w:pBdr>
        <w:top w:val="nil"/>
        <w:left w:val="nil"/>
        <w:bottom w:val="nil"/>
        <w:right w:val="nil"/>
        <w:between w:val="nil"/>
        <w:bar w:val="nil"/>
      </w:pBdr>
      <w:spacing w:line="480" w:lineRule="auto"/>
    </w:pPr>
    <w:rPr>
      <w:rFonts w:ascii="Times New Roman" w:eastAsia="Calibri" w:hAnsi="Times New Roman" w:cs="Times New Roman"/>
      <w:iCs/>
      <w:u w:color="365F91"/>
      <w:bdr w:val="nil"/>
      <w:lang w:val="it-IT"/>
    </w:rPr>
  </w:style>
  <w:style w:type="paragraph" w:customStyle="1" w:styleId="EEBody">
    <w:name w:val="EE Body"/>
    <w:basedOn w:val="Normal"/>
    <w:link w:val="EEBodyChar"/>
    <w:qFormat/>
    <w:rsid w:val="00A45735"/>
    <w:pPr>
      <w:pBdr>
        <w:top w:val="nil"/>
        <w:left w:val="nil"/>
        <w:bottom w:val="nil"/>
        <w:right w:val="nil"/>
        <w:between w:val="nil"/>
        <w:bar w:val="nil"/>
      </w:pBdr>
      <w:spacing w:line="480" w:lineRule="auto"/>
      <w:ind w:firstLine="720"/>
    </w:pPr>
    <w:rPr>
      <w:rFonts w:ascii="Times New Roman" w:eastAsia="Calibri" w:hAnsi="Times New Roman" w:cs="Times New Roman"/>
      <w:iCs/>
      <w:u w:color="365F91"/>
      <w:bdr w:val="nil"/>
      <w:lang w:val="it-IT"/>
    </w:rPr>
  </w:style>
  <w:style w:type="character" w:customStyle="1" w:styleId="EEBodyChar">
    <w:name w:val="EE Body Char"/>
    <w:basedOn w:val="DefaultParagraphFont"/>
    <w:link w:val="EEBody"/>
    <w:rsid w:val="00A45735"/>
    <w:rPr>
      <w:rFonts w:ascii="Times New Roman" w:eastAsia="Calibri" w:hAnsi="Times New Roman" w:cs="Times New Roman"/>
      <w:iCs/>
      <w:u w:color="365F91"/>
      <w:bdr w:val="nil"/>
      <w:lang w:val="it-IT"/>
    </w:rPr>
  </w:style>
  <w:style w:type="character" w:customStyle="1" w:styleId="EEBulletlistChar">
    <w:name w:val="EE Bullet list Char"/>
    <w:basedOn w:val="DefaultParagraphFont"/>
    <w:link w:val="EEBulletlist"/>
    <w:rsid w:val="00A45735"/>
    <w:rPr>
      <w:rFonts w:ascii="Times New Roman" w:eastAsia="Calibri" w:hAnsi="Times New Roman" w:cs="Times New Roman"/>
      <w:iCs/>
      <w:u w:color="365F91"/>
      <w:bdr w:val="nil"/>
      <w:lang w:val="it-IT"/>
    </w:rPr>
  </w:style>
  <w:style w:type="paragraph" w:styleId="Header">
    <w:name w:val="header"/>
    <w:link w:val="HeaderChar"/>
    <w:rsid w:val="00B868D4"/>
    <w:pPr>
      <w:pBdr>
        <w:top w:val="nil"/>
        <w:left w:val="nil"/>
        <w:bottom w:val="nil"/>
        <w:right w:val="nil"/>
        <w:between w:val="nil"/>
        <w:bar w:val="nil"/>
      </w:pBdr>
      <w:tabs>
        <w:tab w:val="center" w:pos="4513"/>
        <w:tab w:val="right" w:pos="9026"/>
      </w:tabs>
    </w:pPr>
    <w:rPr>
      <w:rFonts w:ascii="Trebuchet MS" w:eastAsia="Arial Unicode MS" w:hAnsi="Arial Unicode MS" w:cs="Arial Unicode MS"/>
      <w:color w:val="000000"/>
      <w:sz w:val="22"/>
      <w:szCs w:val="22"/>
      <w:u w:color="000000"/>
      <w:bdr w:val="nil"/>
    </w:rPr>
  </w:style>
  <w:style w:type="character" w:customStyle="1" w:styleId="HeaderChar">
    <w:name w:val="Header Char"/>
    <w:basedOn w:val="DefaultParagraphFont"/>
    <w:link w:val="Header"/>
    <w:rsid w:val="00B868D4"/>
    <w:rPr>
      <w:rFonts w:ascii="Trebuchet MS" w:eastAsia="Arial Unicode MS" w:hAnsi="Arial Unicode MS" w:cs="Arial Unicode MS"/>
      <w:color w:val="000000"/>
      <w:sz w:val="22"/>
      <w:szCs w:val="22"/>
      <w:u w:color="000000"/>
      <w:bdr w:val="nil"/>
    </w:rPr>
  </w:style>
  <w:style w:type="character" w:customStyle="1" w:styleId="Heading1Char">
    <w:name w:val="Heading 1 Char"/>
    <w:basedOn w:val="DefaultParagraphFont"/>
    <w:link w:val="Heading1"/>
    <w:uiPriority w:val="9"/>
    <w:rsid w:val="00BF6B79"/>
    <w:rPr>
      <w:rFonts w:ascii="Times New Roman" w:eastAsiaTheme="majorEastAsia" w:hAnsi="Times New Roman" w:cstheme="majorBidi"/>
      <w:b/>
      <w:sz w:val="32"/>
      <w:szCs w:val="32"/>
      <w:u w:color="548DD4"/>
      <w:bdr w:val="nil"/>
    </w:rPr>
  </w:style>
  <w:style w:type="character" w:customStyle="1" w:styleId="Heading2Char">
    <w:name w:val="Heading 2 Char"/>
    <w:basedOn w:val="DefaultParagraphFont"/>
    <w:link w:val="Heading2"/>
    <w:uiPriority w:val="9"/>
    <w:rsid w:val="00BF6B79"/>
    <w:rPr>
      <w:rFonts w:ascii="Times New Roman" w:eastAsia="Arial Unicode MS" w:hAnsi="Times New Roman" w:cs="Times New Roman"/>
      <w:b/>
      <w:sz w:val="28"/>
      <w:szCs w:val="28"/>
      <w:u w:color="548DD4"/>
      <w:bdr w:val="nil"/>
    </w:rPr>
  </w:style>
  <w:style w:type="character" w:customStyle="1" w:styleId="Heading3Char">
    <w:name w:val="Heading 3 Char"/>
    <w:basedOn w:val="DefaultParagraphFont"/>
    <w:link w:val="Heading3"/>
    <w:uiPriority w:val="9"/>
    <w:rsid w:val="00BF6B79"/>
    <w:rPr>
      <w:rFonts w:ascii="Times New Roman" w:eastAsia="Arial Unicode MS" w:hAnsi="Times New Roman" w:cs="Times New Roman"/>
      <w:b/>
      <w:u w:color="548DD4"/>
      <w:bdr w:val="nil"/>
    </w:rPr>
  </w:style>
  <w:style w:type="paragraph" w:customStyle="1" w:styleId="EEQuotation">
    <w:name w:val="EE Quotation"/>
    <w:basedOn w:val="Normal"/>
    <w:link w:val="EEQuotationChar"/>
    <w:qFormat/>
    <w:rsid w:val="00BF6B79"/>
    <w:pPr>
      <w:pBdr>
        <w:top w:val="nil"/>
        <w:left w:val="nil"/>
        <w:bottom w:val="nil"/>
        <w:right w:val="nil"/>
        <w:between w:val="nil"/>
        <w:bar w:val="nil"/>
      </w:pBdr>
      <w:spacing w:line="480" w:lineRule="auto"/>
      <w:ind w:left="1134"/>
    </w:pPr>
    <w:rPr>
      <w:rFonts w:ascii="Times New Roman" w:eastAsia="Calibri" w:hAnsi="Times New Roman" w:cs="Times New Roman"/>
      <w:iCs/>
      <w:u w:color="17365D"/>
      <w:bdr w:val="nil"/>
      <w:lang w:val="it-IT"/>
    </w:rPr>
  </w:style>
  <w:style w:type="character" w:customStyle="1" w:styleId="EEQuotationChar">
    <w:name w:val="EE Quotation Char"/>
    <w:basedOn w:val="DefaultParagraphFont"/>
    <w:link w:val="EEQuotation"/>
    <w:rsid w:val="00BF6B79"/>
    <w:rPr>
      <w:rFonts w:ascii="Times New Roman" w:eastAsia="Calibri" w:hAnsi="Times New Roman" w:cs="Times New Roman"/>
      <w:iCs/>
      <w:u w:color="17365D"/>
      <w:bdr w:val="nil"/>
      <w:lang w:val="it-IT"/>
    </w:rPr>
  </w:style>
  <w:style w:type="paragraph" w:customStyle="1" w:styleId="EENumberedlist">
    <w:name w:val="EE Numbered list"/>
    <w:basedOn w:val="EEBulletlist"/>
    <w:link w:val="EENumberedlistChar"/>
    <w:qFormat/>
    <w:rsid w:val="00BF6B79"/>
    <w:pPr>
      <w:numPr>
        <w:numId w:val="4"/>
      </w:numPr>
    </w:pPr>
  </w:style>
  <w:style w:type="character" w:customStyle="1" w:styleId="EENumberedlistChar">
    <w:name w:val="EE Numbered list Char"/>
    <w:basedOn w:val="EEBulletlistChar"/>
    <w:link w:val="EENumberedlist"/>
    <w:rsid w:val="00BF6B79"/>
    <w:rPr>
      <w:rFonts w:ascii="Times New Roman" w:eastAsia="Calibri" w:hAnsi="Times New Roman" w:cs="Times New Roman"/>
      <w:iCs/>
      <w:u w:color="365F91"/>
      <w:bdr w:val="nil"/>
      <w:lang w:val="it-IT"/>
    </w:rPr>
  </w:style>
  <w:style w:type="character" w:styleId="PageNumber">
    <w:name w:val="page number"/>
    <w:basedOn w:val="DefaultParagraphFont"/>
    <w:uiPriority w:val="99"/>
    <w:semiHidden/>
    <w:unhideWhenUsed/>
    <w:rsid w:val="00CC5F4B"/>
  </w:style>
  <w:style w:type="paragraph" w:styleId="NormalWeb">
    <w:name w:val="Normal (Web)"/>
    <w:basedOn w:val="Normal"/>
    <w:link w:val="NormalWebChar"/>
    <w:uiPriority w:val="99"/>
    <w:unhideWhenUsed/>
    <w:rsid w:val="00B43CF0"/>
    <w:pPr>
      <w:spacing w:before="100" w:beforeAutospacing="1" w:after="100" w:afterAutospacing="1"/>
    </w:pPr>
    <w:rPr>
      <w:rFonts w:ascii="Times" w:hAnsi="Times" w:cs="Times New Roman"/>
      <w:sz w:val="20"/>
      <w:szCs w:val="20"/>
      <w:lang w:val="en-AU"/>
    </w:rPr>
  </w:style>
  <w:style w:type="character" w:styleId="Emphasis">
    <w:name w:val="Emphasis"/>
    <w:basedOn w:val="DefaultParagraphFont"/>
    <w:uiPriority w:val="20"/>
    <w:qFormat/>
    <w:rsid w:val="003E7206"/>
    <w:rPr>
      <w:i/>
      <w:iCs/>
    </w:rPr>
  </w:style>
  <w:style w:type="character" w:styleId="Hyperlink">
    <w:name w:val="Hyperlink"/>
    <w:basedOn w:val="DefaultParagraphFont"/>
    <w:uiPriority w:val="99"/>
    <w:unhideWhenUsed/>
    <w:rsid w:val="00DA093D"/>
    <w:rPr>
      <w:color w:val="0000FF" w:themeColor="hyperlink"/>
      <w:u w:val="single"/>
    </w:rPr>
  </w:style>
  <w:style w:type="paragraph" w:styleId="Footer">
    <w:name w:val="footer"/>
    <w:basedOn w:val="Normal"/>
    <w:link w:val="FooterChar"/>
    <w:uiPriority w:val="99"/>
    <w:unhideWhenUsed/>
    <w:rsid w:val="00FA594E"/>
    <w:pPr>
      <w:tabs>
        <w:tab w:val="center" w:pos="4320"/>
        <w:tab w:val="right" w:pos="8640"/>
      </w:tabs>
    </w:pPr>
  </w:style>
  <w:style w:type="character" w:customStyle="1" w:styleId="FooterChar">
    <w:name w:val="Footer Char"/>
    <w:basedOn w:val="DefaultParagraphFont"/>
    <w:link w:val="Footer"/>
    <w:uiPriority w:val="99"/>
    <w:rsid w:val="00FA594E"/>
  </w:style>
  <w:style w:type="character" w:customStyle="1" w:styleId="apple-converted-space">
    <w:name w:val="apple-converted-space"/>
    <w:basedOn w:val="DefaultParagraphFont"/>
    <w:rsid w:val="00365A1D"/>
  </w:style>
  <w:style w:type="character" w:styleId="FollowedHyperlink">
    <w:name w:val="FollowedHyperlink"/>
    <w:basedOn w:val="DefaultParagraphFont"/>
    <w:uiPriority w:val="99"/>
    <w:semiHidden/>
    <w:unhideWhenUsed/>
    <w:rsid w:val="009936B5"/>
    <w:rPr>
      <w:color w:val="800080" w:themeColor="followedHyperlink"/>
      <w:u w:val="single"/>
    </w:rPr>
  </w:style>
  <w:style w:type="character" w:customStyle="1" w:styleId="NormalWebChar">
    <w:name w:val="Normal (Web) Char"/>
    <w:basedOn w:val="DefaultParagraphFont"/>
    <w:link w:val="NormalWeb"/>
    <w:uiPriority w:val="99"/>
    <w:rsid w:val="00F87AB5"/>
    <w:rPr>
      <w:rFonts w:ascii="Times" w:hAnsi="Times" w:cs="Times New Roman"/>
      <w:sz w:val="20"/>
      <w:szCs w:val="20"/>
      <w:lang w:val="en-AU"/>
    </w:rPr>
  </w:style>
  <w:style w:type="character" w:customStyle="1" w:styleId="cit-title">
    <w:name w:val="cit-title"/>
    <w:basedOn w:val="DefaultParagraphFont"/>
    <w:rsid w:val="0014641A"/>
  </w:style>
  <w:style w:type="character" w:customStyle="1" w:styleId="site-title">
    <w:name w:val="site-title"/>
    <w:basedOn w:val="DefaultParagraphFont"/>
    <w:rsid w:val="0014641A"/>
  </w:style>
  <w:style w:type="character" w:customStyle="1" w:styleId="cit-print-date">
    <w:name w:val="cit-print-date"/>
    <w:basedOn w:val="DefaultParagraphFont"/>
    <w:rsid w:val="0014641A"/>
  </w:style>
  <w:style w:type="character" w:customStyle="1" w:styleId="cit-vol">
    <w:name w:val="cit-vol"/>
    <w:basedOn w:val="DefaultParagraphFont"/>
    <w:rsid w:val="0014641A"/>
  </w:style>
  <w:style w:type="character" w:customStyle="1" w:styleId="cit-sep">
    <w:name w:val="cit-sep"/>
    <w:basedOn w:val="DefaultParagraphFont"/>
    <w:rsid w:val="0014641A"/>
  </w:style>
  <w:style w:type="character" w:customStyle="1" w:styleId="cit-first-page">
    <w:name w:val="cit-first-page"/>
    <w:basedOn w:val="DefaultParagraphFont"/>
    <w:rsid w:val="0014641A"/>
  </w:style>
  <w:style w:type="character" w:customStyle="1" w:styleId="cit-last-page">
    <w:name w:val="cit-last-page"/>
    <w:basedOn w:val="DefaultParagraphFont"/>
    <w:rsid w:val="0014641A"/>
  </w:style>
  <w:style w:type="character" w:styleId="Strong">
    <w:name w:val="Strong"/>
    <w:basedOn w:val="DefaultParagraphFont"/>
    <w:uiPriority w:val="22"/>
    <w:qFormat/>
    <w:rsid w:val="00F27CBB"/>
    <w:rPr>
      <w:b/>
      <w:bCs/>
    </w:rPr>
  </w:style>
  <w:style w:type="character" w:customStyle="1" w:styleId="fb-date">
    <w:name w:val="fb-date"/>
    <w:basedOn w:val="DefaultParagraphFont"/>
    <w:rsid w:val="00F27CBB"/>
  </w:style>
  <w:style w:type="character" w:customStyle="1" w:styleId="fb-summary">
    <w:name w:val="fb-summary"/>
    <w:basedOn w:val="DefaultParagraphFont"/>
    <w:rsid w:val="00F27CBB"/>
  </w:style>
  <w:style w:type="character" w:styleId="HTMLCite">
    <w:name w:val="HTML Cite"/>
    <w:basedOn w:val="DefaultParagraphFont"/>
    <w:uiPriority w:val="99"/>
    <w:semiHidden/>
    <w:unhideWhenUsed/>
    <w:rsid w:val="00F27CBB"/>
    <w:rPr>
      <w:i/>
      <w:iCs/>
    </w:rPr>
  </w:style>
  <w:style w:type="character" w:styleId="CommentReference">
    <w:name w:val="annotation reference"/>
    <w:basedOn w:val="DefaultParagraphFont"/>
    <w:uiPriority w:val="99"/>
    <w:semiHidden/>
    <w:unhideWhenUsed/>
    <w:rsid w:val="00AD3D78"/>
    <w:rPr>
      <w:sz w:val="16"/>
      <w:szCs w:val="16"/>
    </w:rPr>
  </w:style>
  <w:style w:type="paragraph" w:styleId="CommentText">
    <w:name w:val="annotation text"/>
    <w:basedOn w:val="Normal"/>
    <w:link w:val="CommentTextChar"/>
    <w:uiPriority w:val="99"/>
    <w:semiHidden/>
    <w:unhideWhenUsed/>
    <w:rsid w:val="00AD3D78"/>
    <w:rPr>
      <w:sz w:val="20"/>
      <w:szCs w:val="20"/>
    </w:rPr>
  </w:style>
  <w:style w:type="character" w:customStyle="1" w:styleId="CommentTextChar">
    <w:name w:val="Comment Text Char"/>
    <w:basedOn w:val="DefaultParagraphFont"/>
    <w:link w:val="CommentText"/>
    <w:uiPriority w:val="99"/>
    <w:semiHidden/>
    <w:rsid w:val="00AD3D78"/>
    <w:rPr>
      <w:sz w:val="20"/>
      <w:szCs w:val="20"/>
    </w:rPr>
  </w:style>
  <w:style w:type="paragraph" w:styleId="CommentSubject">
    <w:name w:val="annotation subject"/>
    <w:basedOn w:val="CommentText"/>
    <w:next w:val="CommentText"/>
    <w:link w:val="CommentSubjectChar"/>
    <w:uiPriority w:val="99"/>
    <w:semiHidden/>
    <w:unhideWhenUsed/>
    <w:rsid w:val="00AD3D78"/>
    <w:rPr>
      <w:b/>
      <w:bCs/>
    </w:rPr>
  </w:style>
  <w:style w:type="character" w:customStyle="1" w:styleId="CommentSubjectChar">
    <w:name w:val="Comment Subject Char"/>
    <w:basedOn w:val="CommentTextChar"/>
    <w:link w:val="CommentSubject"/>
    <w:uiPriority w:val="99"/>
    <w:semiHidden/>
    <w:rsid w:val="00AD3D78"/>
    <w:rPr>
      <w:b/>
      <w:bCs/>
      <w:sz w:val="20"/>
      <w:szCs w:val="20"/>
    </w:rPr>
  </w:style>
  <w:style w:type="paragraph" w:styleId="BalloonText">
    <w:name w:val="Balloon Text"/>
    <w:basedOn w:val="Normal"/>
    <w:link w:val="BalloonTextChar"/>
    <w:uiPriority w:val="99"/>
    <w:semiHidden/>
    <w:unhideWhenUsed/>
    <w:rsid w:val="00AD3D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D78"/>
    <w:rPr>
      <w:rFonts w:ascii="Segoe UI" w:hAnsi="Segoe UI" w:cs="Segoe UI"/>
      <w:sz w:val="18"/>
      <w:szCs w:val="18"/>
    </w:rPr>
  </w:style>
  <w:style w:type="paragraph" w:customStyle="1" w:styleId="norm">
    <w:name w:val="norm"/>
    <w:basedOn w:val="Normal"/>
    <w:rsid w:val="005E0A29"/>
    <w:pPr>
      <w:spacing w:before="100" w:beforeAutospacing="1" w:after="100" w:afterAutospacing="1"/>
    </w:pPr>
    <w:rPr>
      <w:rFonts w:ascii="Times New Roman" w:eastAsia="Times New Roman" w:hAnsi="Times New Roman" w:cs="Times New Roman"/>
      <w:lang w:val="en-GB" w:eastAsia="en-GB"/>
    </w:rPr>
  </w:style>
  <w:style w:type="character" w:customStyle="1" w:styleId="i">
    <w:name w:val="i"/>
    <w:basedOn w:val="DefaultParagraphFont"/>
    <w:rsid w:val="005E0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6B79"/>
    <w:pPr>
      <w:keepNext/>
      <w:keepLines/>
      <w:numPr>
        <w:numId w:val="2"/>
      </w:numPr>
      <w:pBdr>
        <w:top w:val="nil"/>
        <w:left w:val="nil"/>
        <w:bottom w:val="nil"/>
        <w:right w:val="nil"/>
        <w:between w:val="nil"/>
        <w:bar w:val="nil"/>
      </w:pBdr>
      <w:spacing w:line="480" w:lineRule="auto"/>
      <w:jc w:val="center"/>
      <w:outlineLvl w:val="0"/>
    </w:pPr>
    <w:rPr>
      <w:rFonts w:ascii="Times New Roman" w:eastAsiaTheme="majorEastAsia" w:hAnsi="Times New Roman" w:cstheme="majorBidi"/>
      <w:b/>
      <w:sz w:val="32"/>
      <w:szCs w:val="32"/>
      <w:u w:color="548DD4"/>
      <w:bdr w:val="nil"/>
    </w:rPr>
  </w:style>
  <w:style w:type="paragraph" w:styleId="Heading2">
    <w:name w:val="heading 2"/>
    <w:basedOn w:val="Normal"/>
    <w:next w:val="Normal"/>
    <w:link w:val="Heading2Char"/>
    <w:uiPriority w:val="9"/>
    <w:unhideWhenUsed/>
    <w:qFormat/>
    <w:rsid w:val="00BF6B79"/>
    <w:pPr>
      <w:keepNext/>
      <w:numPr>
        <w:ilvl w:val="1"/>
        <w:numId w:val="2"/>
      </w:numPr>
      <w:pBdr>
        <w:top w:val="nil"/>
        <w:left w:val="nil"/>
        <w:bottom w:val="nil"/>
        <w:right w:val="nil"/>
        <w:between w:val="nil"/>
        <w:bar w:val="nil"/>
      </w:pBdr>
      <w:tabs>
        <w:tab w:val="left" w:pos="7797"/>
      </w:tabs>
      <w:spacing w:line="480" w:lineRule="auto"/>
      <w:outlineLvl w:val="1"/>
    </w:pPr>
    <w:rPr>
      <w:rFonts w:ascii="Times New Roman" w:eastAsia="Arial Unicode MS" w:hAnsi="Times New Roman" w:cs="Times New Roman"/>
      <w:b/>
      <w:sz w:val="28"/>
      <w:szCs w:val="28"/>
      <w:u w:color="548DD4"/>
      <w:bdr w:val="nil"/>
    </w:rPr>
  </w:style>
  <w:style w:type="paragraph" w:styleId="Heading3">
    <w:name w:val="heading 3"/>
    <w:basedOn w:val="Normal"/>
    <w:next w:val="Normal"/>
    <w:link w:val="Heading3Char"/>
    <w:uiPriority w:val="9"/>
    <w:unhideWhenUsed/>
    <w:qFormat/>
    <w:rsid w:val="00BF6B79"/>
    <w:pPr>
      <w:keepNext/>
      <w:numPr>
        <w:ilvl w:val="2"/>
        <w:numId w:val="2"/>
      </w:numPr>
      <w:pBdr>
        <w:top w:val="nil"/>
        <w:left w:val="nil"/>
        <w:bottom w:val="nil"/>
        <w:right w:val="nil"/>
        <w:between w:val="nil"/>
        <w:bar w:val="nil"/>
      </w:pBdr>
      <w:spacing w:line="480" w:lineRule="auto"/>
      <w:jc w:val="both"/>
      <w:outlineLvl w:val="2"/>
    </w:pPr>
    <w:rPr>
      <w:rFonts w:ascii="Times New Roman" w:eastAsia="Arial Unicode MS" w:hAnsi="Times New Roman" w:cs="Times New Roman"/>
      <w:b/>
      <w:u w:color="548DD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Bulletlist">
    <w:name w:val="EE Bullet list"/>
    <w:basedOn w:val="Normal"/>
    <w:link w:val="EEBulletlistChar"/>
    <w:qFormat/>
    <w:rsid w:val="00A45735"/>
    <w:pPr>
      <w:numPr>
        <w:numId w:val="1"/>
      </w:numPr>
      <w:pBdr>
        <w:top w:val="nil"/>
        <w:left w:val="nil"/>
        <w:bottom w:val="nil"/>
        <w:right w:val="nil"/>
        <w:between w:val="nil"/>
        <w:bar w:val="nil"/>
      </w:pBdr>
      <w:spacing w:line="480" w:lineRule="auto"/>
    </w:pPr>
    <w:rPr>
      <w:rFonts w:ascii="Times New Roman" w:eastAsia="Calibri" w:hAnsi="Times New Roman" w:cs="Times New Roman"/>
      <w:iCs/>
      <w:u w:color="365F91"/>
      <w:bdr w:val="nil"/>
      <w:lang w:val="it-IT"/>
    </w:rPr>
  </w:style>
  <w:style w:type="paragraph" w:customStyle="1" w:styleId="EEBody">
    <w:name w:val="EE Body"/>
    <w:basedOn w:val="Normal"/>
    <w:link w:val="EEBodyChar"/>
    <w:qFormat/>
    <w:rsid w:val="00A45735"/>
    <w:pPr>
      <w:pBdr>
        <w:top w:val="nil"/>
        <w:left w:val="nil"/>
        <w:bottom w:val="nil"/>
        <w:right w:val="nil"/>
        <w:between w:val="nil"/>
        <w:bar w:val="nil"/>
      </w:pBdr>
      <w:spacing w:line="480" w:lineRule="auto"/>
      <w:ind w:firstLine="720"/>
    </w:pPr>
    <w:rPr>
      <w:rFonts w:ascii="Times New Roman" w:eastAsia="Calibri" w:hAnsi="Times New Roman" w:cs="Times New Roman"/>
      <w:iCs/>
      <w:u w:color="365F91"/>
      <w:bdr w:val="nil"/>
      <w:lang w:val="it-IT"/>
    </w:rPr>
  </w:style>
  <w:style w:type="character" w:customStyle="1" w:styleId="EEBodyChar">
    <w:name w:val="EE Body Char"/>
    <w:basedOn w:val="DefaultParagraphFont"/>
    <w:link w:val="EEBody"/>
    <w:rsid w:val="00A45735"/>
    <w:rPr>
      <w:rFonts w:ascii="Times New Roman" w:eastAsia="Calibri" w:hAnsi="Times New Roman" w:cs="Times New Roman"/>
      <w:iCs/>
      <w:u w:color="365F91"/>
      <w:bdr w:val="nil"/>
      <w:lang w:val="it-IT"/>
    </w:rPr>
  </w:style>
  <w:style w:type="character" w:customStyle="1" w:styleId="EEBulletlistChar">
    <w:name w:val="EE Bullet list Char"/>
    <w:basedOn w:val="DefaultParagraphFont"/>
    <w:link w:val="EEBulletlist"/>
    <w:rsid w:val="00A45735"/>
    <w:rPr>
      <w:rFonts w:ascii="Times New Roman" w:eastAsia="Calibri" w:hAnsi="Times New Roman" w:cs="Times New Roman"/>
      <w:iCs/>
      <w:u w:color="365F91"/>
      <w:bdr w:val="nil"/>
      <w:lang w:val="it-IT"/>
    </w:rPr>
  </w:style>
  <w:style w:type="paragraph" w:styleId="Header">
    <w:name w:val="header"/>
    <w:link w:val="HeaderChar"/>
    <w:rsid w:val="00B868D4"/>
    <w:pPr>
      <w:pBdr>
        <w:top w:val="nil"/>
        <w:left w:val="nil"/>
        <w:bottom w:val="nil"/>
        <w:right w:val="nil"/>
        <w:between w:val="nil"/>
        <w:bar w:val="nil"/>
      </w:pBdr>
      <w:tabs>
        <w:tab w:val="center" w:pos="4513"/>
        <w:tab w:val="right" w:pos="9026"/>
      </w:tabs>
    </w:pPr>
    <w:rPr>
      <w:rFonts w:ascii="Trebuchet MS" w:eastAsia="Arial Unicode MS" w:hAnsi="Arial Unicode MS" w:cs="Arial Unicode MS"/>
      <w:color w:val="000000"/>
      <w:sz w:val="22"/>
      <w:szCs w:val="22"/>
      <w:u w:color="000000"/>
      <w:bdr w:val="nil"/>
    </w:rPr>
  </w:style>
  <w:style w:type="character" w:customStyle="1" w:styleId="HeaderChar">
    <w:name w:val="Header Char"/>
    <w:basedOn w:val="DefaultParagraphFont"/>
    <w:link w:val="Header"/>
    <w:rsid w:val="00B868D4"/>
    <w:rPr>
      <w:rFonts w:ascii="Trebuchet MS" w:eastAsia="Arial Unicode MS" w:hAnsi="Arial Unicode MS" w:cs="Arial Unicode MS"/>
      <w:color w:val="000000"/>
      <w:sz w:val="22"/>
      <w:szCs w:val="22"/>
      <w:u w:color="000000"/>
      <w:bdr w:val="nil"/>
    </w:rPr>
  </w:style>
  <w:style w:type="character" w:customStyle="1" w:styleId="Heading1Char">
    <w:name w:val="Heading 1 Char"/>
    <w:basedOn w:val="DefaultParagraphFont"/>
    <w:link w:val="Heading1"/>
    <w:uiPriority w:val="9"/>
    <w:rsid w:val="00BF6B79"/>
    <w:rPr>
      <w:rFonts w:ascii="Times New Roman" w:eastAsiaTheme="majorEastAsia" w:hAnsi="Times New Roman" w:cstheme="majorBidi"/>
      <w:b/>
      <w:sz w:val="32"/>
      <w:szCs w:val="32"/>
      <w:u w:color="548DD4"/>
      <w:bdr w:val="nil"/>
    </w:rPr>
  </w:style>
  <w:style w:type="character" w:customStyle="1" w:styleId="Heading2Char">
    <w:name w:val="Heading 2 Char"/>
    <w:basedOn w:val="DefaultParagraphFont"/>
    <w:link w:val="Heading2"/>
    <w:uiPriority w:val="9"/>
    <w:rsid w:val="00BF6B79"/>
    <w:rPr>
      <w:rFonts w:ascii="Times New Roman" w:eastAsia="Arial Unicode MS" w:hAnsi="Times New Roman" w:cs="Times New Roman"/>
      <w:b/>
      <w:sz w:val="28"/>
      <w:szCs w:val="28"/>
      <w:u w:color="548DD4"/>
      <w:bdr w:val="nil"/>
    </w:rPr>
  </w:style>
  <w:style w:type="character" w:customStyle="1" w:styleId="Heading3Char">
    <w:name w:val="Heading 3 Char"/>
    <w:basedOn w:val="DefaultParagraphFont"/>
    <w:link w:val="Heading3"/>
    <w:uiPriority w:val="9"/>
    <w:rsid w:val="00BF6B79"/>
    <w:rPr>
      <w:rFonts w:ascii="Times New Roman" w:eastAsia="Arial Unicode MS" w:hAnsi="Times New Roman" w:cs="Times New Roman"/>
      <w:b/>
      <w:u w:color="548DD4"/>
      <w:bdr w:val="nil"/>
    </w:rPr>
  </w:style>
  <w:style w:type="paragraph" w:customStyle="1" w:styleId="EEQuotation">
    <w:name w:val="EE Quotation"/>
    <w:basedOn w:val="Normal"/>
    <w:link w:val="EEQuotationChar"/>
    <w:qFormat/>
    <w:rsid w:val="00BF6B79"/>
    <w:pPr>
      <w:pBdr>
        <w:top w:val="nil"/>
        <w:left w:val="nil"/>
        <w:bottom w:val="nil"/>
        <w:right w:val="nil"/>
        <w:between w:val="nil"/>
        <w:bar w:val="nil"/>
      </w:pBdr>
      <w:spacing w:line="480" w:lineRule="auto"/>
      <w:ind w:left="1134"/>
    </w:pPr>
    <w:rPr>
      <w:rFonts w:ascii="Times New Roman" w:eastAsia="Calibri" w:hAnsi="Times New Roman" w:cs="Times New Roman"/>
      <w:iCs/>
      <w:u w:color="17365D"/>
      <w:bdr w:val="nil"/>
      <w:lang w:val="it-IT"/>
    </w:rPr>
  </w:style>
  <w:style w:type="character" w:customStyle="1" w:styleId="EEQuotationChar">
    <w:name w:val="EE Quotation Char"/>
    <w:basedOn w:val="DefaultParagraphFont"/>
    <w:link w:val="EEQuotation"/>
    <w:rsid w:val="00BF6B79"/>
    <w:rPr>
      <w:rFonts w:ascii="Times New Roman" w:eastAsia="Calibri" w:hAnsi="Times New Roman" w:cs="Times New Roman"/>
      <w:iCs/>
      <w:u w:color="17365D"/>
      <w:bdr w:val="nil"/>
      <w:lang w:val="it-IT"/>
    </w:rPr>
  </w:style>
  <w:style w:type="paragraph" w:customStyle="1" w:styleId="EENumberedlist">
    <w:name w:val="EE Numbered list"/>
    <w:basedOn w:val="EEBulletlist"/>
    <w:link w:val="EENumberedlistChar"/>
    <w:qFormat/>
    <w:rsid w:val="00BF6B79"/>
    <w:pPr>
      <w:numPr>
        <w:numId w:val="4"/>
      </w:numPr>
    </w:pPr>
  </w:style>
  <w:style w:type="character" w:customStyle="1" w:styleId="EENumberedlistChar">
    <w:name w:val="EE Numbered list Char"/>
    <w:basedOn w:val="EEBulletlistChar"/>
    <w:link w:val="EENumberedlist"/>
    <w:rsid w:val="00BF6B79"/>
    <w:rPr>
      <w:rFonts w:ascii="Times New Roman" w:eastAsia="Calibri" w:hAnsi="Times New Roman" w:cs="Times New Roman"/>
      <w:iCs/>
      <w:u w:color="365F91"/>
      <w:bdr w:val="nil"/>
      <w:lang w:val="it-IT"/>
    </w:rPr>
  </w:style>
  <w:style w:type="character" w:styleId="PageNumber">
    <w:name w:val="page number"/>
    <w:basedOn w:val="DefaultParagraphFont"/>
    <w:uiPriority w:val="99"/>
    <w:semiHidden/>
    <w:unhideWhenUsed/>
    <w:rsid w:val="00CC5F4B"/>
  </w:style>
  <w:style w:type="paragraph" w:styleId="NormalWeb">
    <w:name w:val="Normal (Web)"/>
    <w:basedOn w:val="Normal"/>
    <w:link w:val="NormalWebChar"/>
    <w:uiPriority w:val="99"/>
    <w:unhideWhenUsed/>
    <w:rsid w:val="00B43CF0"/>
    <w:pPr>
      <w:spacing w:before="100" w:beforeAutospacing="1" w:after="100" w:afterAutospacing="1"/>
    </w:pPr>
    <w:rPr>
      <w:rFonts w:ascii="Times" w:hAnsi="Times" w:cs="Times New Roman"/>
      <w:sz w:val="20"/>
      <w:szCs w:val="20"/>
      <w:lang w:val="en-AU"/>
    </w:rPr>
  </w:style>
  <w:style w:type="character" w:styleId="Emphasis">
    <w:name w:val="Emphasis"/>
    <w:basedOn w:val="DefaultParagraphFont"/>
    <w:uiPriority w:val="20"/>
    <w:qFormat/>
    <w:rsid w:val="003E7206"/>
    <w:rPr>
      <w:i/>
      <w:iCs/>
    </w:rPr>
  </w:style>
  <w:style w:type="character" w:styleId="Hyperlink">
    <w:name w:val="Hyperlink"/>
    <w:basedOn w:val="DefaultParagraphFont"/>
    <w:uiPriority w:val="99"/>
    <w:unhideWhenUsed/>
    <w:rsid w:val="00DA093D"/>
    <w:rPr>
      <w:color w:val="0000FF" w:themeColor="hyperlink"/>
      <w:u w:val="single"/>
    </w:rPr>
  </w:style>
  <w:style w:type="paragraph" w:styleId="Footer">
    <w:name w:val="footer"/>
    <w:basedOn w:val="Normal"/>
    <w:link w:val="FooterChar"/>
    <w:uiPriority w:val="99"/>
    <w:unhideWhenUsed/>
    <w:rsid w:val="00FA594E"/>
    <w:pPr>
      <w:tabs>
        <w:tab w:val="center" w:pos="4320"/>
        <w:tab w:val="right" w:pos="8640"/>
      </w:tabs>
    </w:pPr>
  </w:style>
  <w:style w:type="character" w:customStyle="1" w:styleId="FooterChar">
    <w:name w:val="Footer Char"/>
    <w:basedOn w:val="DefaultParagraphFont"/>
    <w:link w:val="Footer"/>
    <w:uiPriority w:val="99"/>
    <w:rsid w:val="00FA594E"/>
  </w:style>
  <w:style w:type="character" w:customStyle="1" w:styleId="apple-converted-space">
    <w:name w:val="apple-converted-space"/>
    <w:basedOn w:val="DefaultParagraphFont"/>
    <w:rsid w:val="00365A1D"/>
  </w:style>
  <w:style w:type="character" w:styleId="FollowedHyperlink">
    <w:name w:val="FollowedHyperlink"/>
    <w:basedOn w:val="DefaultParagraphFont"/>
    <w:uiPriority w:val="99"/>
    <w:semiHidden/>
    <w:unhideWhenUsed/>
    <w:rsid w:val="009936B5"/>
    <w:rPr>
      <w:color w:val="800080" w:themeColor="followedHyperlink"/>
      <w:u w:val="single"/>
    </w:rPr>
  </w:style>
  <w:style w:type="character" w:customStyle="1" w:styleId="NormalWebChar">
    <w:name w:val="Normal (Web) Char"/>
    <w:basedOn w:val="DefaultParagraphFont"/>
    <w:link w:val="NormalWeb"/>
    <w:uiPriority w:val="99"/>
    <w:rsid w:val="00F87AB5"/>
    <w:rPr>
      <w:rFonts w:ascii="Times" w:hAnsi="Times" w:cs="Times New Roman"/>
      <w:sz w:val="20"/>
      <w:szCs w:val="20"/>
      <w:lang w:val="en-AU"/>
    </w:rPr>
  </w:style>
  <w:style w:type="character" w:customStyle="1" w:styleId="cit-title">
    <w:name w:val="cit-title"/>
    <w:basedOn w:val="DefaultParagraphFont"/>
    <w:rsid w:val="0014641A"/>
  </w:style>
  <w:style w:type="character" w:customStyle="1" w:styleId="site-title">
    <w:name w:val="site-title"/>
    <w:basedOn w:val="DefaultParagraphFont"/>
    <w:rsid w:val="0014641A"/>
  </w:style>
  <w:style w:type="character" w:customStyle="1" w:styleId="cit-print-date">
    <w:name w:val="cit-print-date"/>
    <w:basedOn w:val="DefaultParagraphFont"/>
    <w:rsid w:val="0014641A"/>
  </w:style>
  <w:style w:type="character" w:customStyle="1" w:styleId="cit-vol">
    <w:name w:val="cit-vol"/>
    <w:basedOn w:val="DefaultParagraphFont"/>
    <w:rsid w:val="0014641A"/>
  </w:style>
  <w:style w:type="character" w:customStyle="1" w:styleId="cit-sep">
    <w:name w:val="cit-sep"/>
    <w:basedOn w:val="DefaultParagraphFont"/>
    <w:rsid w:val="0014641A"/>
  </w:style>
  <w:style w:type="character" w:customStyle="1" w:styleId="cit-first-page">
    <w:name w:val="cit-first-page"/>
    <w:basedOn w:val="DefaultParagraphFont"/>
    <w:rsid w:val="0014641A"/>
  </w:style>
  <w:style w:type="character" w:customStyle="1" w:styleId="cit-last-page">
    <w:name w:val="cit-last-page"/>
    <w:basedOn w:val="DefaultParagraphFont"/>
    <w:rsid w:val="0014641A"/>
  </w:style>
  <w:style w:type="character" w:styleId="Strong">
    <w:name w:val="Strong"/>
    <w:basedOn w:val="DefaultParagraphFont"/>
    <w:uiPriority w:val="22"/>
    <w:qFormat/>
    <w:rsid w:val="00F27CBB"/>
    <w:rPr>
      <w:b/>
      <w:bCs/>
    </w:rPr>
  </w:style>
  <w:style w:type="character" w:customStyle="1" w:styleId="fb-date">
    <w:name w:val="fb-date"/>
    <w:basedOn w:val="DefaultParagraphFont"/>
    <w:rsid w:val="00F27CBB"/>
  </w:style>
  <w:style w:type="character" w:customStyle="1" w:styleId="fb-summary">
    <w:name w:val="fb-summary"/>
    <w:basedOn w:val="DefaultParagraphFont"/>
    <w:rsid w:val="00F27CBB"/>
  </w:style>
  <w:style w:type="character" w:styleId="HTMLCite">
    <w:name w:val="HTML Cite"/>
    <w:basedOn w:val="DefaultParagraphFont"/>
    <w:uiPriority w:val="99"/>
    <w:semiHidden/>
    <w:unhideWhenUsed/>
    <w:rsid w:val="00F27CBB"/>
    <w:rPr>
      <w:i/>
      <w:iCs/>
    </w:rPr>
  </w:style>
  <w:style w:type="character" w:styleId="CommentReference">
    <w:name w:val="annotation reference"/>
    <w:basedOn w:val="DefaultParagraphFont"/>
    <w:uiPriority w:val="99"/>
    <w:semiHidden/>
    <w:unhideWhenUsed/>
    <w:rsid w:val="00AD3D78"/>
    <w:rPr>
      <w:sz w:val="16"/>
      <w:szCs w:val="16"/>
    </w:rPr>
  </w:style>
  <w:style w:type="paragraph" w:styleId="CommentText">
    <w:name w:val="annotation text"/>
    <w:basedOn w:val="Normal"/>
    <w:link w:val="CommentTextChar"/>
    <w:uiPriority w:val="99"/>
    <w:semiHidden/>
    <w:unhideWhenUsed/>
    <w:rsid w:val="00AD3D78"/>
    <w:rPr>
      <w:sz w:val="20"/>
      <w:szCs w:val="20"/>
    </w:rPr>
  </w:style>
  <w:style w:type="character" w:customStyle="1" w:styleId="CommentTextChar">
    <w:name w:val="Comment Text Char"/>
    <w:basedOn w:val="DefaultParagraphFont"/>
    <w:link w:val="CommentText"/>
    <w:uiPriority w:val="99"/>
    <w:semiHidden/>
    <w:rsid w:val="00AD3D78"/>
    <w:rPr>
      <w:sz w:val="20"/>
      <w:szCs w:val="20"/>
    </w:rPr>
  </w:style>
  <w:style w:type="paragraph" w:styleId="CommentSubject">
    <w:name w:val="annotation subject"/>
    <w:basedOn w:val="CommentText"/>
    <w:next w:val="CommentText"/>
    <w:link w:val="CommentSubjectChar"/>
    <w:uiPriority w:val="99"/>
    <w:semiHidden/>
    <w:unhideWhenUsed/>
    <w:rsid w:val="00AD3D78"/>
    <w:rPr>
      <w:b/>
      <w:bCs/>
    </w:rPr>
  </w:style>
  <w:style w:type="character" w:customStyle="1" w:styleId="CommentSubjectChar">
    <w:name w:val="Comment Subject Char"/>
    <w:basedOn w:val="CommentTextChar"/>
    <w:link w:val="CommentSubject"/>
    <w:uiPriority w:val="99"/>
    <w:semiHidden/>
    <w:rsid w:val="00AD3D78"/>
    <w:rPr>
      <w:b/>
      <w:bCs/>
      <w:sz w:val="20"/>
      <w:szCs w:val="20"/>
    </w:rPr>
  </w:style>
  <w:style w:type="paragraph" w:styleId="BalloonText">
    <w:name w:val="Balloon Text"/>
    <w:basedOn w:val="Normal"/>
    <w:link w:val="BalloonTextChar"/>
    <w:uiPriority w:val="99"/>
    <w:semiHidden/>
    <w:unhideWhenUsed/>
    <w:rsid w:val="00AD3D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D78"/>
    <w:rPr>
      <w:rFonts w:ascii="Segoe UI" w:hAnsi="Segoe UI" w:cs="Segoe UI"/>
      <w:sz w:val="18"/>
      <w:szCs w:val="18"/>
    </w:rPr>
  </w:style>
  <w:style w:type="paragraph" w:customStyle="1" w:styleId="norm">
    <w:name w:val="norm"/>
    <w:basedOn w:val="Normal"/>
    <w:rsid w:val="005E0A29"/>
    <w:pPr>
      <w:spacing w:before="100" w:beforeAutospacing="1" w:after="100" w:afterAutospacing="1"/>
    </w:pPr>
    <w:rPr>
      <w:rFonts w:ascii="Times New Roman" w:eastAsia="Times New Roman" w:hAnsi="Times New Roman" w:cs="Times New Roman"/>
      <w:lang w:val="en-GB" w:eastAsia="en-GB"/>
    </w:rPr>
  </w:style>
  <w:style w:type="character" w:customStyle="1" w:styleId="i">
    <w:name w:val="i"/>
    <w:basedOn w:val="DefaultParagraphFont"/>
    <w:rsid w:val="005E0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11489">
      <w:bodyDiv w:val="1"/>
      <w:marLeft w:val="0"/>
      <w:marRight w:val="0"/>
      <w:marTop w:val="0"/>
      <w:marBottom w:val="0"/>
      <w:divBdr>
        <w:top w:val="none" w:sz="0" w:space="0" w:color="auto"/>
        <w:left w:val="none" w:sz="0" w:space="0" w:color="auto"/>
        <w:bottom w:val="none" w:sz="0" w:space="0" w:color="auto"/>
        <w:right w:val="none" w:sz="0" w:space="0" w:color="auto"/>
      </w:divBdr>
    </w:div>
    <w:div w:id="371535415">
      <w:bodyDiv w:val="1"/>
      <w:marLeft w:val="0"/>
      <w:marRight w:val="0"/>
      <w:marTop w:val="0"/>
      <w:marBottom w:val="0"/>
      <w:divBdr>
        <w:top w:val="none" w:sz="0" w:space="0" w:color="auto"/>
        <w:left w:val="none" w:sz="0" w:space="0" w:color="auto"/>
        <w:bottom w:val="none" w:sz="0" w:space="0" w:color="auto"/>
        <w:right w:val="none" w:sz="0" w:space="0" w:color="auto"/>
      </w:divBdr>
    </w:div>
    <w:div w:id="422187544">
      <w:bodyDiv w:val="1"/>
      <w:marLeft w:val="0"/>
      <w:marRight w:val="0"/>
      <w:marTop w:val="0"/>
      <w:marBottom w:val="0"/>
      <w:divBdr>
        <w:top w:val="none" w:sz="0" w:space="0" w:color="auto"/>
        <w:left w:val="none" w:sz="0" w:space="0" w:color="auto"/>
        <w:bottom w:val="none" w:sz="0" w:space="0" w:color="auto"/>
        <w:right w:val="none" w:sz="0" w:space="0" w:color="auto"/>
      </w:divBdr>
    </w:div>
    <w:div w:id="565528094">
      <w:bodyDiv w:val="1"/>
      <w:marLeft w:val="0"/>
      <w:marRight w:val="0"/>
      <w:marTop w:val="0"/>
      <w:marBottom w:val="0"/>
      <w:divBdr>
        <w:top w:val="none" w:sz="0" w:space="0" w:color="auto"/>
        <w:left w:val="none" w:sz="0" w:space="0" w:color="auto"/>
        <w:bottom w:val="none" w:sz="0" w:space="0" w:color="auto"/>
        <w:right w:val="none" w:sz="0" w:space="0" w:color="auto"/>
      </w:divBdr>
    </w:div>
    <w:div w:id="657268504">
      <w:bodyDiv w:val="1"/>
      <w:marLeft w:val="0"/>
      <w:marRight w:val="0"/>
      <w:marTop w:val="0"/>
      <w:marBottom w:val="0"/>
      <w:divBdr>
        <w:top w:val="none" w:sz="0" w:space="0" w:color="auto"/>
        <w:left w:val="none" w:sz="0" w:space="0" w:color="auto"/>
        <w:bottom w:val="none" w:sz="0" w:space="0" w:color="auto"/>
        <w:right w:val="none" w:sz="0" w:space="0" w:color="auto"/>
      </w:divBdr>
    </w:div>
    <w:div w:id="876233475">
      <w:bodyDiv w:val="1"/>
      <w:marLeft w:val="0"/>
      <w:marRight w:val="0"/>
      <w:marTop w:val="0"/>
      <w:marBottom w:val="0"/>
      <w:divBdr>
        <w:top w:val="none" w:sz="0" w:space="0" w:color="auto"/>
        <w:left w:val="none" w:sz="0" w:space="0" w:color="auto"/>
        <w:bottom w:val="none" w:sz="0" w:space="0" w:color="auto"/>
        <w:right w:val="none" w:sz="0" w:space="0" w:color="auto"/>
      </w:divBdr>
    </w:div>
    <w:div w:id="893589488">
      <w:bodyDiv w:val="1"/>
      <w:marLeft w:val="0"/>
      <w:marRight w:val="0"/>
      <w:marTop w:val="0"/>
      <w:marBottom w:val="0"/>
      <w:divBdr>
        <w:top w:val="none" w:sz="0" w:space="0" w:color="auto"/>
        <w:left w:val="none" w:sz="0" w:space="0" w:color="auto"/>
        <w:bottom w:val="none" w:sz="0" w:space="0" w:color="auto"/>
        <w:right w:val="none" w:sz="0" w:space="0" w:color="auto"/>
      </w:divBdr>
    </w:div>
    <w:div w:id="1004212325">
      <w:bodyDiv w:val="1"/>
      <w:marLeft w:val="0"/>
      <w:marRight w:val="0"/>
      <w:marTop w:val="0"/>
      <w:marBottom w:val="0"/>
      <w:divBdr>
        <w:top w:val="none" w:sz="0" w:space="0" w:color="auto"/>
        <w:left w:val="none" w:sz="0" w:space="0" w:color="auto"/>
        <w:bottom w:val="none" w:sz="0" w:space="0" w:color="auto"/>
        <w:right w:val="none" w:sz="0" w:space="0" w:color="auto"/>
      </w:divBdr>
    </w:div>
    <w:div w:id="1024866003">
      <w:bodyDiv w:val="1"/>
      <w:marLeft w:val="0"/>
      <w:marRight w:val="0"/>
      <w:marTop w:val="0"/>
      <w:marBottom w:val="0"/>
      <w:divBdr>
        <w:top w:val="none" w:sz="0" w:space="0" w:color="auto"/>
        <w:left w:val="none" w:sz="0" w:space="0" w:color="auto"/>
        <w:bottom w:val="none" w:sz="0" w:space="0" w:color="auto"/>
        <w:right w:val="none" w:sz="0" w:space="0" w:color="auto"/>
      </w:divBdr>
    </w:div>
    <w:div w:id="1655185041">
      <w:bodyDiv w:val="1"/>
      <w:marLeft w:val="0"/>
      <w:marRight w:val="0"/>
      <w:marTop w:val="0"/>
      <w:marBottom w:val="0"/>
      <w:divBdr>
        <w:top w:val="none" w:sz="0" w:space="0" w:color="auto"/>
        <w:left w:val="none" w:sz="0" w:space="0" w:color="auto"/>
        <w:bottom w:val="none" w:sz="0" w:space="0" w:color="auto"/>
        <w:right w:val="none" w:sz="0" w:space="0" w:color="auto"/>
      </w:divBdr>
    </w:div>
    <w:div w:id="1675649820">
      <w:bodyDiv w:val="1"/>
      <w:marLeft w:val="0"/>
      <w:marRight w:val="0"/>
      <w:marTop w:val="0"/>
      <w:marBottom w:val="0"/>
      <w:divBdr>
        <w:top w:val="none" w:sz="0" w:space="0" w:color="auto"/>
        <w:left w:val="none" w:sz="0" w:space="0" w:color="auto"/>
        <w:bottom w:val="none" w:sz="0" w:space="0" w:color="auto"/>
        <w:right w:val="none" w:sz="0" w:space="0" w:color="auto"/>
      </w:divBdr>
    </w:div>
    <w:div w:id="1982037320">
      <w:bodyDiv w:val="1"/>
      <w:marLeft w:val="0"/>
      <w:marRight w:val="0"/>
      <w:marTop w:val="0"/>
      <w:marBottom w:val="0"/>
      <w:divBdr>
        <w:top w:val="none" w:sz="0" w:space="0" w:color="auto"/>
        <w:left w:val="none" w:sz="0" w:space="0" w:color="auto"/>
        <w:bottom w:val="none" w:sz="0" w:space="0" w:color="auto"/>
        <w:right w:val="none" w:sz="0" w:space="0" w:color="auto"/>
      </w:divBdr>
    </w:div>
    <w:div w:id="1983193952">
      <w:bodyDiv w:val="1"/>
      <w:marLeft w:val="0"/>
      <w:marRight w:val="0"/>
      <w:marTop w:val="0"/>
      <w:marBottom w:val="0"/>
      <w:divBdr>
        <w:top w:val="none" w:sz="0" w:space="0" w:color="auto"/>
        <w:left w:val="none" w:sz="0" w:space="0" w:color="auto"/>
        <w:bottom w:val="none" w:sz="0" w:space="0" w:color="auto"/>
        <w:right w:val="none" w:sz="0" w:space="0" w:color="auto"/>
      </w:divBdr>
    </w:div>
    <w:div w:id="2028016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www.hreoc.gov.au/social_justice/statistics/"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3924</Words>
  <Characters>22367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 Hine Moana</dc:creator>
  <cp:lastModifiedBy>Wayne Van Sambeek</cp:lastModifiedBy>
  <cp:revision>3</cp:revision>
  <cp:lastPrinted>2017-10-04T05:03:00Z</cp:lastPrinted>
  <dcterms:created xsi:type="dcterms:W3CDTF">2017-10-04T03:56:00Z</dcterms:created>
  <dcterms:modified xsi:type="dcterms:W3CDTF">2017-10-04T05:03:00Z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